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Spec="center" w:tblpY="-82"/>
        <w:tblW w:w="10249" w:type="dxa"/>
        <w:tblLayout w:type="fixed"/>
        <w:tblLook w:val="0000" w:firstRow="0" w:lastRow="0" w:firstColumn="0" w:lastColumn="0" w:noHBand="0" w:noVBand="0"/>
      </w:tblPr>
      <w:tblGrid>
        <w:gridCol w:w="4293"/>
        <w:gridCol w:w="5956"/>
      </w:tblGrid>
      <w:tr w:rsidR="00C00C37" w14:paraId="5E8ED65F" w14:textId="77777777" w:rsidTr="00C00C37">
        <w:trPr>
          <w:trHeight w:val="649"/>
        </w:trPr>
        <w:tc>
          <w:tcPr>
            <w:tcW w:w="4293" w:type="dxa"/>
          </w:tcPr>
          <w:p w14:paraId="204861B9" w14:textId="77777777" w:rsidR="00C00C37" w:rsidRDefault="00C00C37" w:rsidP="00C00C37">
            <w:pPr>
              <w:pStyle w:val="Heading3"/>
              <w:tabs>
                <w:tab w:val="center" w:pos="1800"/>
              </w:tabs>
              <w:jc w:val="center"/>
              <w:rPr>
                <w:rFonts w:ascii="Times New Roman" w:hAnsi="Times New Roman"/>
                <w:b w:val="0"/>
                <w:color w:val="000000"/>
              </w:rPr>
            </w:pPr>
            <w:r>
              <w:rPr>
                <w:rFonts w:ascii="Times New Roman" w:hAnsi="Times New Roman"/>
                <w:b w:val="0"/>
                <w:color w:val="000000"/>
              </w:rPr>
              <w:t>ỦY BAN NHÂN DÂN</w:t>
            </w:r>
          </w:p>
          <w:p w14:paraId="13D9B261" w14:textId="77777777" w:rsidR="00C00C37" w:rsidRDefault="00C00C37" w:rsidP="00C00C37">
            <w:pPr>
              <w:pStyle w:val="Heading3"/>
              <w:tabs>
                <w:tab w:val="center" w:pos="1800"/>
              </w:tabs>
              <w:jc w:val="center"/>
              <w:rPr>
                <w:rFonts w:ascii="Times New Roman" w:hAnsi="Times New Roman"/>
                <w:b w:val="0"/>
                <w:color w:val="000000"/>
              </w:rPr>
            </w:pPr>
            <w:r>
              <w:rPr>
                <w:rFonts w:ascii="Times New Roman" w:hAnsi="Times New Roman"/>
                <w:b w:val="0"/>
                <w:color w:val="000000"/>
              </w:rPr>
              <w:t>THÀNH PHỐ HỒ CHÍ MINH</w:t>
            </w:r>
          </w:p>
          <w:p w14:paraId="219CE13F" w14:textId="77777777" w:rsidR="00C00C37" w:rsidRDefault="00C00C37" w:rsidP="00C00C37">
            <w:pPr>
              <w:pBdr>
                <w:top w:val="nil"/>
                <w:left w:val="nil"/>
                <w:bottom w:val="nil"/>
                <w:right w:val="nil"/>
                <w:between w:val="nil"/>
              </w:pBdr>
              <w:spacing w:line="276" w:lineRule="auto"/>
              <w:rPr>
                <w:rFonts w:ascii="Arial" w:eastAsia="Arial" w:hAnsi="Arial" w:cs="Arial"/>
                <w:b/>
                <w:color w:val="000000"/>
                <w:sz w:val="24"/>
                <w:szCs w:val="24"/>
              </w:rPr>
            </w:pPr>
            <w:r>
              <w:rPr>
                <w:color w:val="000000"/>
                <w:sz w:val="24"/>
                <w:szCs w:val="24"/>
              </w:rPr>
              <w:t xml:space="preserve">      T</w:t>
            </w:r>
            <w:r>
              <w:rPr>
                <w:b/>
                <w:color w:val="000000"/>
                <w:sz w:val="24"/>
                <w:szCs w:val="24"/>
              </w:rPr>
              <w:t>RƯỜNG ĐẠI HỌC SÀI GÒN</w:t>
            </w:r>
            <w:r>
              <w:rPr>
                <w:noProof/>
              </w:rPr>
              <mc:AlternateContent>
                <mc:Choice Requires="wps">
                  <w:drawing>
                    <wp:anchor distT="4294967294" distB="4294967294" distL="114300" distR="114300" simplePos="0" relativeHeight="251659264" behindDoc="0" locked="0" layoutInCell="1" hidden="0" allowOverlap="1" wp14:anchorId="4A094408" wp14:editId="6083BE45">
                      <wp:simplePos x="0" y="0"/>
                      <wp:positionH relativeFrom="column">
                        <wp:posOffset>812800</wp:posOffset>
                      </wp:positionH>
                      <wp:positionV relativeFrom="paragraph">
                        <wp:posOffset>182895</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879275" y="3780000"/>
                                <a:ext cx="933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4F7B9B6" id="_x0000_t32" coordsize="21600,21600" o:spt="32" o:oned="t" path="m,l21600,21600e" filled="f">
                      <v:path arrowok="t" fillok="f" o:connecttype="none"/>
                      <o:lock v:ext="edit" shapetype="t"/>
                    </v:shapetype>
                    <v:shape id="Straight Arrow Connector 4" o:spid="_x0000_s1026" type="#_x0000_t32" style="position:absolute;margin-left:64pt;margin-top:14.4pt;width:0;height:1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"/>
                  </w:pict>
                </mc:Fallback>
              </mc:AlternateContent>
            </w:r>
          </w:p>
        </w:tc>
        <w:tc>
          <w:tcPr>
            <w:tcW w:w="5956" w:type="dxa"/>
          </w:tcPr>
          <w:p w14:paraId="1A79F599" w14:textId="77777777" w:rsidR="00C00C37" w:rsidRDefault="00C00C37" w:rsidP="00C00C37">
            <w:pPr>
              <w:pStyle w:val="Heading3"/>
              <w:tabs>
                <w:tab w:val="center" w:pos="1800"/>
                <w:tab w:val="center" w:pos="6960"/>
              </w:tabs>
              <w:jc w:val="center"/>
              <w:rPr>
                <w:rFonts w:ascii="Times New Roman" w:hAnsi="Times New Roman"/>
                <w:color w:val="000000"/>
              </w:rPr>
            </w:pPr>
            <w:r>
              <w:rPr>
                <w:rFonts w:ascii="Times New Roman" w:hAnsi="Times New Roman"/>
                <w:color w:val="000000"/>
              </w:rPr>
              <w:t xml:space="preserve">        CỘNG HÒA XÃ HỘI CHỦ NGHĨA VIỆT NAM</w:t>
            </w:r>
          </w:p>
          <w:p w14:paraId="53CF9B8A" w14:textId="5E496669" w:rsidR="00C00C37" w:rsidRDefault="00C00C37" w:rsidP="00C00C37">
            <w:pPr>
              <w:pStyle w:val="Heading3"/>
              <w:tabs>
                <w:tab w:val="center" w:pos="1800"/>
                <w:tab w:val="center" w:pos="6960"/>
              </w:tabs>
              <w:jc w:val="center"/>
              <w:rPr>
                <w:rFonts w:ascii="Times New Roman" w:hAnsi="Times New Roman"/>
                <w:b w:val="0"/>
                <w:color w:val="000000"/>
                <w:sz w:val="28"/>
                <w:szCs w:val="28"/>
              </w:rPr>
            </w:pPr>
            <w:r>
              <w:rPr>
                <w:rFonts w:ascii="Times New Roman" w:hAnsi="Times New Roman"/>
                <w:noProof/>
                <w:color w:val="000000"/>
              </w:rPr>
              <mc:AlternateContent>
                <mc:Choice Requires="wps">
                  <w:drawing>
                    <wp:anchor distT="0" distB="0" distL="114300" distR="114300" simplePos="0" relativeHeight="251662336" behindDoc="0" locked="0" layoutInCell="1" allowOverlap="1" wp14:anchorId="40EAB7EB" wp14:editId="7D0289D5">
                      <wp:simplePos x="0" y="0"/>
                      <wp:positionH relativeFrom="column">
                        <wp:posOffset>1083309</wp:posOffset>
                      </wp:positionH>
                      <wp:positionV relativeFrom="paragraph">
                        <wp:posOffset>213995</wp:posOffset>
                      </wp:positionV>
                      <wp:extent cx="1800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209E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5.3pt,16.85pt" to="227.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" strokecolor="black [3040]"/>
                  </w:pict>
                </mc:Fallback>
              </mc:AlternateContent>
            </w:r>
            <w:r>
              <w:rPr>
                <w:rFonts w:ascii="Times New Roman" w:hAnsi="Times New Roman"/>
                <w:color w:val="000000"/>
              </w:rPr>
              <w:t xml:space="preserve">          Độc lập – Tự do – Hạnh phúc</w:t>
            </w:r>
            <w:r>
              <w:rPr>
                <w:noProof/>
              </w:rPr>
              <mc:AlternateContent>
                <mc:Choice Requires="wps">
                  <w:drawing>
                    <wp:anchor distT="4294967294" distB="4294967294" distL="114300" distR="114300" simplePos="0" relativeHeight="251660288" behindDoc="0" locked="0" layoutInCell="1" hidden="0" allowOverlap="1" wp14:anchorId="39275554" wp14:editId="35013F73">
                      <wp:simplePos x="0" y="0"/>
                      <wp:positionH relativeFrom="column">
                        <wp:posOffset>990600</wp:posOffset>
                      </wp:positionH>
                      <wp:positionV relativeFrom="paragraph">
                        <wp:posOffset>182895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19218" y="3780000"/>
                                <a:ext cx="18535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D87F758" id="Straight Arrow Connector 3" o:spid="_x0000_s1026" type="#_x0000_t32" style="position:absolute;margin-left:78pt;margin-top:14.4pt;width:0;height:1pt;z-index:251660288;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"/>
                  </w:pict>
                </mc:Fallback>
              </mc:AlternateContent>
            </w:r>
          </w:p>
        </w:tc>
      </w:tr>
      <w:tr w:rsidR="00C00C37" w14:paraId="07C274D8" w14:textId="77777777" w:rsidTr="00C00C37">
        <w:trPr>
          <w:trHeight w:val="259"/>
        </w:trPr>
        <w:tc>
          <w:tcPr>
            <w:tcW w:w="4293" w:type="dxa"/>
          </w:tcPr>
          <w:p w14:paraId="28C2E12A" w14:textId="168B59B8" w:rsidR="00C00C37" w:rsidRDefault="00C00C37" w:rsidP="00C00C37">
            <w:pPr>
              <w:tabs>
                <w:tab w:val="left" w:pos="1200"/>
              </w:tabs>
              <w:rPr>
                <w:color w:val="000000"/>
                <w:sz w:val="24"/>
                <w:szCs w:val="24"/>
              </w:rPr>
            </w:pPr>
            <w:r>
              <w:rPr>
                <w:noProof/>
                <w:color w:val="000000"/>
                <w:sz w:val="24"/>
                <w:szCs w:val="24"/>
              </w:rPr>
              <mc:AlternateContent>
                <mc:Choice Requires="wps">
                  <w:drawing>
                    <wp:anchor distT="0" distB="0" distL="114300" distR="114300" simplePos="0" relativeHeight="251661312" behindDoc="0" locked="0" layoutInCell="1" allowOverlap="1" wp14:anchorId="7AFD9B64" wp14:editId="358FFB64">
                      <wp:simplePos x="0" y="0"/>
                      <wp:positionH relativeFrom="column">
                        <wp:posOffset>636905</wp:posOffset>
                      </wp:positionH>
                      <wp:positionV relativeFrom="paragraph">
                        <wp:posOffset>8890</wp:posOffset>
                      </wp:positionV>
                      <wp:extent cx="1133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10FB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15pt,.7pt" to="139.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" strokecolor="black [3040]"/>
                  </w:pict>
                </mc:Fallback>
              </mc:AlternateContent>
            </w:r>
          </w:p>
        </w:tc>
        <w:tc>
          <w:tcPr>
            <w:tcW w:w="5956" w:type="dxa"/>
          </w:tcPr>
          <w:p w14:paraId="5744DC40" w14:textId="482C69F1" w:rsidR="00C00C37" w:rsidRPr="00B265AC" w:rsidRDefault="00C00C37" w:rsidP="00C00C37">
            <w:pPr>
              <w:pStyle w:val="Heading3"/>
              <w:tabs>
                <w:tab w:val="center" w:pos="1800"/>
                <w:tab w:val="center" w:pos="6960"/>
              </w:tabs>
              <w:rPr>
                <w:rFonts w:ascii="Times New Roman" w:hAnsi="Times New Roman"/>
                <w:b w:val="0"/>
                <w:color w:val="000000"/>
                <w:sz w:val="26"/>
                <w:szCs w:val="26"/>
                <w:lang w:val="en-US"/>
              </w:rPr>
            </w:pPr>
            <w:r>
              <w:rPr>
                <w:rFonts w:ascii="Times New Roman" w:hAnsi="Times New Roman"/>
                <w:b w:val="0"/>
                <w:i/>
                <w:color w:val="000000"/>
                <w:sz w:val="26"/>
                <w:szCs w:val="26"/>
              </w:rPr>
              <w:t xml:space="preserve"> Thành phố Hồ Chí Minh, ngày </w:t>
            </w:r>
            <w:r w:rsidR="00B265AC">
              <w:rPr>
                <w:rFonts w:ascii="Times New Roman" w:hAnsi="Times New Roman"/>
                <w:b w:val="0"/>
                <w:i/>
                <w:color w:val="000000"/>
                <w:sz w:val="26"/>
                <w:szCs w:val="26"/>
                <w:lang w:val="en-US"/>
              </w:rPr>
              <w:t xml:space="preserve"> </w:t>
            </w:r>
            <w:r>
              <w:rPr>
                <w:rFonts w:ascii="Times New Roman" w:hAnsi="Times New Roman"/>
                <w:b w:val="0"/>
                <w:i/>
                <w:color w:val="000000"/>
                <w:sz w:val="26"/>
                <w:szCs w:val="26"/>
              </w:rPr>
              <w:t xml:space="preserve">   tháng    năm 202</w:t>
            </w:r>
            <w:r w:rsidR="00B265AC">
              <w:rPr>
                <w:rFonts w:ascii="Times New Roman" w:hAnsi="Times New Roman"/>
                <w:b w:val="0"/>
                <w:i/>
                <w:color w:val="000000"/>
                <w:sz w:val="26"/>
                <w:szCs w:val="26"/>
                <w:lang w:val="en-US"/>
              </w:rPr>
              <w:t>4</w:t>
            </w:r>
          </w:p>
        </w:tc>
      </w:tr>
    </w:tbl>
    <w:p w14:paraId="25226048" w14:textId="77777777" w:rsidR="003B4E15" w:rsidRDefault="003B4E15">
      <w:pPr>
        <w:widowControl w:val="0"/>
        <w:pBdr>
          <w:top w:val="nil"/>
          <w:left w:val="nil"/>
          <w:bottom w:val="nil"/>
          <w:right w:val="nil"/>
          <w:between w:val="nil"/>
        </w:pBdr>
        <w:spacing w:line="276" w:lineRule="auto"/>
        <w:rPr>
          <w:rFonts w:ascii="Arial" w:eastAsia="Arial" w:hAnsi="Arial" w:cs="Arial"/>
          <w:color w:val="000000"/>
          <w:sz w:val="22"/>
          <w:szCs w:val="22"/>
        </w:rPr>
      </w:pPr>
    </w:p>
    <w:p w14:paraId="553F8A39" w14:textId="77777777" w:rsidR="003B4E15" w:rsidRDefault="00000000">
      <w:pPr>
        <w:jc w:val="center"/>
        <w:rPr>
          <w:color w:val="000000"/>
          <w:sz w:val="26"/>
          <w:szCs w:val="26"/>
        </w:rPr>
      </w:pPr>
      <w:r>
        <w:rPr>
          <w:color w:val="000000"/>
          <w:sz w:val="26"/>
          <w:szCs w:val="26"/>
        </w:rPr>
        <w:tab/>
      </w:r>
    </w:p>
    <w:p w14:paraId="01A69D2E" w14:textId="65970360" w:rsidR="003B4E15" w:rsidRDefault="00000000">
      <w:pPr>
        <w:jc w:val="center"/>
        <w:rPr>
          <w:color w:val="000000"/>
        </w:rPr>
      </w:pPr>
      <w:r>
        <w:rPr>
          <w:b/>
          <w:color w:val="000000"/>
          <w:sz w:val="28"/>
          <w:szCs w:val="28"/>
        </w:rPr>
        <w:t>BIÊN BẢN THANH LÝ HỢP ĐỒNG</w:t>
      </w:r>
      <w:r w:rsidR="00B16A63">
        <w:rPr>
          <w:b/>
          <w:color w:val="000000"/>
          <w:sz w:val="28"/>
          <w:szCs w:val="28"/>
          <w:lang w:val="en-US"/>
        </w:rPr>
        <w:t xml:space="preserve"> </w:t>
      </w:r>
      <w:r>
        <w:rPr>
          <w:b/>
          <w:color w:val="000000"/>
          <w:sz w:val="28"/>
          <w:szCs w:val="28"/>
        </w:rPr>
        <w:t>NGHIÊN CỨU KHOA HỌC</w:t>
      </w:r>
    </w:p>
    <w:p w14:paraId="6FE89379" w14:textId="6A8A15BC" w:rsidR="003B4E15" w:rsidRPr="00B265AC" w:rsidRDefault="00000000">
      <w:pPr>
        <w:jc w:val="center"/>
        <w:rPr>
          <w:color w:val="000000"/>
          <w:sz w:val="28"/>
          <w:szCs w:val="28"/>
          <w:lang w:val="en-US"/>
        </w:rPr>
      </w:pPr>
      <w:r>
        <w:rPr>
          <w:color w:val="000000"/>
          <w:sz w:val="28"/>
          <w:szCs w:val="28"/>
        </w:rPr>
        <w:t xml:space="preserve">Số: </w:t>
      </w:r>
      <w:r w:rsidR="00B265AC">
        <w:rPr>
          <w:color w:val="000000"/>
          <w:sz w:val="28"/>
          <w:szCs w:val="28"/>
          <w:lang w:val="en-US"/>
        </w:rPr>
        <w:t xml:space="preserve">      </w:t>
      </w:r>
      <w:r>
        <w:rPr>
          <w:color w:val="000000"/>
          <w:sz w:val="28"/>
          <w:szCs w:val="28"/>
        </w:rPr>
        <w:t xml:space="preserve">/HĐ-ĐHSG, ngày </w:t>
      </w:r>
      <w:r w:rsidR="00B265AC">
        <w:rPr>
          <w:color w:val="000000"/>
          <w:sz w:val="28"/>
          <w:szCs w:val="28"/>
          <w:lang w:val="en-US"/>
        </w:rPr>
        <w:t>26</w:t>
      </w:r>
      <w:r>
        <w:rPr>
          <w:color w:val="000000"/>
          <w:sz w:val="28"/>
          <w:szCs w:val="28"/>
        </w:rPr>
        <w:t>/</w:t>
      </w:r>
      <w:r w:rsidR="00B265AC">
        <w:rPr>
          <w:color w:val="000000"/>
          <w:sz w:val="28"/>
          <w:szCs w:val="28"/>
          <w:lang w:val="en-US"/>
        </w:rPr>
        <w:t>12</w:t>
      </w:r>
      <w:r>
        <w:rPr>
          <w:color w:val="000000"/>
          <w:sz w:val="28"/>
          <w:szCs w:val="28"/>
        </w:rPr>
        <w:t>/202</w:t>
      </w:r>
      <w:r w:rsidR="00B265AC">
        <w:rPr>
          <w:color w:val="000000"/>
          <w:sz w:val="28"/>
          <w:szCs w:val="28"/>
          <w:lang w:val="en-US"/>
        </w:rPr>
        <w:t>3</w:t>
      </w:r>
    </w:p>
    <w:p w14:paraId="486E77C7" w14:textId="77777777" w:rsidR="003B4E15" w:rsidRDefault="003B4E15">
      <w:pPr>
        <w:jc w:val="center"/>
        <w:rPr>
          <w:color w:val="000000"/>
          <w:sz w:val="16"/>
          <w:szCs w:val="16"/>
        </w:rPr>
      </w:pPr>
    </w:p>
    <w:p w14:paraId="50F5E52F" w14:textId="77777777" w:rsidR="003B4E15" w:rsidRDefault="00000000">
      <w:pPr>
        <w:spacing w:before="72" w:after="72" w:line="360" w:lineRule="auto"/>
        <w:ind w:firstLine="720"/>
        <w:jc w:val="both"/>
        <w:rPr>
          <w:i/>
          <w:color w:val="000000"/>
          <w:sz w:val="26"/>
          <w:szCs w:val="26"/>
        </w:rPr>
      </w:pPr>
      <w:r>
        <w:rPr>
          <w:i/>
          <w:color w:val="000000"/>
          <w:sz w:val="26"/>
          <w:szCs w:val="26"/>
        </w:rPr>
        <w:t>Căn cứ Luật Giáo dục đại học năm 2012 và Luật sửa đổi, bổ sung một số điều của Luật Giáo dục đại học năm 2018;</w:t>
      </w:r>
    </w:p>
    <w:p w14:paraId="04661864" w14:textId="77777777" w:rsidR="003B4E15" w:rsidRDefault="00000000">
      <w:pPr>
        <w:spacing w:before="72" w:after="72" w:line="360" w:lineRule="auto"/>
        <w:ind w:firstLine="720"/>
        <w:jc w:val="both"/>
        <w:rPr>
          <w:i/>
          <w:color w:val="000000"/>
          <w:sz w:val="26"/>
          <w:szCs w:val="26"/>
        </w:rPr>
      </w:pPr>
      <w:r>
        <w:rPr>
          <w:i/>
          <w:color w:val="000000"/>
          <w:sz w:val="26"/>
          <w:szCs w:val="26"/>
        </w:rPr>
        <w:t>Căn cứ Nghị định 99/2019/NĐ-CP ngày 30/12/2019 của Chính phủ quy định chi tiết và hướng dẫn thi hành một số điều của Luật sửa đổi, bổ sung một số điều của Luật Giáo dục đại học;</w:t>
      </w:r>
      <w:r>
        <w:rPr>
          <w:i/>
          <w:color w:val="000000"/>
          <w:sz w:val="26"/>
          <w:szCs w:val="26"/>
        </w:rPr>
        <w:tab/>
      </w:r>
    </w:p>
    <w:p w14:paraId="5BC25F69" w14:textId="77777777" w:rsidR="003B4E15" w:rsidRDefault="00000000">
      <w:pPr>
        <w:tabs>
          <w:tab w:val="left" w:pos="567"/>
        </w:tabs>
        <w:spacing w:before="72" w:line="360" w:lineRule="auto"/>
        <w:ind w:right="6"/>
        <w:jc w:val="both"/>
        <w:rPr>
          <w:i/>
          <w:color w:val="000000"/>
          <w:sz w:val="26"/>
          <w:szCs w:val="26"/>
        </w:rPr>
      </w:pPr>
      <w:r>
        <w:rPr>
          <w:i/>
          <w:color w:val="000000"/>
          <w:sz w:val="26"/>
          <w:szCs w:val="26"/>
        </w:rPr>
        <w:tab/>
        <w:t>Căn cứ Quyết định số 478/QĐ-TTg, ngày 25/04/2007 của Thủ tướng Chính phủ</w:t>
      </w:r>
      <w:r>
        <w:rPr>
          <w:i/>
          <w:color w:val="000000"/>
          <w:sz w:val="26"/>
          <w:szCs w:val="26"/>
        </w:rPr>
        <w:br/>
        <w:t xml:space="preserve"> về việc thành lập Trường Đại học Sài Gòn;</w:t>
      </w:r>
    </w:p>
    <w:p w14:paraId="4AD329FE" w14:textId="77777777" w:rsidR="003B4E15" w:rsidRDefault="00000000">
      <w:pPr>
        <w:tabs>
          <w:tab w:val="left" w:pos="567"/>
        </w:tabs>
        <w:spacing w:line="360" w:lineRule="auto"/>
        <w:ind w:right="6"/>
        <w:jc w:val="both"/>
        <w:rPr>
          <w:b/>
          <w:i/>
          <w:color w:val="000000"/>
          <w:sz w:val="26"/>
          <w:szCs w:val="26"/>
        </w:rPr>
      </w:pPr>
      <w:r>
        <w:rPr>
          <w:rFonts w:ascii="Times" w:eastAsia="Times" w:hAnsi="Times" w:cs="Times"/>
          <w:i/>
          <w:color w:val="000000"/>
          <w:sz w:val="26"/>
          <w:szCs w:val="26"/>
        </w:rPr>
        <w:tab/>
        <w:t>Căn cứ Quyết định số 3015/QĐ-UBND ngày 19/8/2021 của Chủ tịch Ủy ban</w:t>
      </w:r>
      <w:r>
        <w:rPr>
          <w:i/>
          <w:color w:val="000000"/>
          <w:sz w:val="26"/>
          <w:szCs w:val="26"/>
        </w:rPr>
        <w:br/>
      </w:r>
      <w:r>
        <w:rPr>
          <w:rFonts w:ascii="Times" w:eastAsia="Times" w:hAnsi="Times" w:cs="Times"/>
          <w:i/>
          <w:color w:val="000000"/>
          <w:sz w:val="26"/>
          <w:szCs w:val="26"/>
        </w:rPr>
        <w:t>nhân dân Thành phố Hồ Chí Minh về việc công nhận Hiệu trưởng Trường Đại học</w:t>
      </w:r>
      <w:r>
        <w:rPr>
          <w:i/>
          <w:color w:val="000000"/>
          <w:sz w:val="26"/>
          <w:szCs w:val="26"/>
        </w:rPr>
        <w:br/>
      </w:r>
      <w:r>
        <w:rPr>
          <w:rFonts w:ascii="Times" w:eastAsia="Times" w:hAnsi="Times" w:cs="Times"/>
          <w:i/>
          <w:color w:val="000000"/>
          <w:sz w:val="26"/>
          <w:szCs w:val="26"/>
        </w:rPr>
        <w:t>Sài Gòn nhiệm kỳ 2020 – 2025</w:t>
      </w:r>
      <w:r>
        <w:rPr>
          <w:i/>
          <w:color w:val="000000"/>
          <w:sz w:val="26"/>
          <w:szCs w:val="26"/>
        </w:rPr>
        <w:t>;</w:t>
      </w:r>
    </w:p>
    <w:p w14:paraId="21FECFDD" w14:textId="77777777" w:rsidR="003B4E15" w:rsidRDefault="00000000">
      <w:pPr>
        <w:tabs>
          <w:tab w:val="left" w:pos="567"/>
        </w:tabs>
        <w:spacing w:line="360" w:lineRule="auto"/>
        <w:ind w:right="6"/>
        <w:jc w:val="both"/>
        <w:rPr>
          <w:i/>
          <w:color w:val="000000"/>
          <w:sz w:val="26"/>
          <w:szCs w:val="26"/>
        </w:rPr>
      </w:pPr>
      <w:r>
        <w:rPr>
          <w:i/>
          <w:color w:val="000000"/>
          <w:sz w:val="26"/>
          <w:szCs w:val="26"/>
        </w:rPr>
        <w:tab/>
        <w:t xml:space="preserve">Căn cứ Quyết định số 1164/QĐ-ĐHSG ngày 10/6/2021 của Hội đồng trường Trường Đại học Sài Gòn về việc ban hành Quy chế tổ chức và hoạt động của Trường Đại học </w:t>
      </w:r>
      <w:r>
        <w:rPr>
          <w:i/>
          <w:color w:val="000000"/>
          <w:sz w:val="26"/>
          <w:szCs w:val="26"/>
        </w:rPr>
        <w:br/>
        <w:t>Sài Gòn</w:t>
      </w:r>
      <w:r>
        <w:rPr>
          <w:i/>
          <w:color w:val="000000"/>
          <w:sz w:val="25"/>
          <w:szCs w:val="25"/>
        </w:rPr>
        <w:t>;</w:t>
      </w:r>
    </w:p>
    <w:p w14:paraId="47791BEA" w14:textId="77777777" w:rsidR="003B4E15" w:rsidRDefault="00000000">
      <w:pPr>
        <w:tabs>
          <w:tab w:val="left" w:pos="567"/>
        </w:tabs>
        <w:spacing w:line="360" w:lineRule="auto"/>
        <w:ind w:right="6"/>
        <w:jc w:val="both"/>
        <w:rPr>
          <w:i/>
          <w:color w:val="000000"/>
          <w:sz w:val="26"/>
          <w:szCs w:val="26"/>
        </w:rPr>
      </w:pPr>
      <w:r>
        <w:rPr>
          <w:i/>
          <w:color w:val="000000"/>
          <w:sz w:val="26"/>
          <w:szCs w:val="26"/>
        </w:rPr>
        <w:tab/>
        <w:t>Căn cứ Quyết định số 2327/QĐ-ĐHSG ngày 15/11/2021 về việc ban hành Quy chế Quản lý hoạt động Khoa học và Công nghệ Trường Đại học Sài Gòn</w:t>
      </w:r>
      <w:r>
        <w:rPr>
          <w:i/>
          <w:color w:val="000000"/>
          <w:sz w:val="25"/>
          <w:szCs w:val="25"/>
        </w:rPr>
        <w:t>;</w:t>
      </w:r>
    </w:p>
    <w:p w14:paraId="0C30B68E" w14:textId="77777777" w:rsidR="003B4E15" w:rsidRDefault="00000000">
      <w:pPr>
        <w:tabs>
          <w:tab w:val="left" w:pos="567"/>
        </w:tabs>
        <w:spacing w:line="360" w:lineRule="auto"/>
        <w:ind w:right="6"/>
        <w:jc w:val="both"/>
        <w:rPr>
          <w:i/>
          <w:color w:val="000000"/>
          <w:sz w:val="26"/>
          <w:szCs w:val="26"/>
        </w:rPr>
      </w:pPr>
      <w:bookmarkStart w:id="0" w:name="_heading=h.gjdgxs" w:colFirst="0" w:colLast="0"/>
      <w:bookmarkEnd w:id="0"/>
      <w:r>
        <w:rPr>
          <w:i/>
          <w:color w:val="000000"/>
          <w:sz w:val="26"/>
          <w:szCs w:val="26"/>
        </w:rPr>
        <w:tab/>
      </w:r>
      <w:r>
        <w:rPr>
          <w:i/>
          <w:color w:val="000000"/>
          <w:sz w:val="25"/>
          <w:szCs w:val="25"/>
        </w:rPr>
        <w:t>Căn cứ Hợp đồng nghiên cứu khoa học sinh viên số 859/HĐ-ĐHSG ngày 08/9/2022;</w:t>
      </w:r>
    </w:p>
    <w:p w14:paraId="43D81132" w14:textId="2A786DFE" w:rsidR="003B4E15" w:rsidRDefault="00000000">
      <w:pPr>
        <w:tabs>
          <w:tab w:val="left" w:pos="567"/>
        </w:tabs>
        <w:spacing w:line="360" w:lineRule="auto"/>
        <w:ind w:right="6"/>
        <w:jc w:val="both"/>
        <w:rPr>
          <w:i/>
          <w:color w:val="000000"/>
          <w:sz w:val="26"/>
          <w:szCs w:val="26"/>
        </w:rPr>
      </w:pPr>
      <w:r>
        <w:rPr>
          <w:i/>
          <w:color w:val="000000"/>
          <w:sz w:val="26"/>
          <w:szCs w:val="26"/>
        </w:rPr>
        <w:tab/>
      </w:r>
      <w:r>
        <w:rPr>
          <w:i/>
          <w:color w:val="000000"/>
          <w:sz w:val="25"/>
          <w:szCs w:val="25"/>
        </w:rPr>
        <w:t xml:space="preserve">Căn cứ Quyết định số </w:t>
      </w:r>
      <w:r>
        <w:rPr>
          <w:i/>
          <w:color w:val="000000"/>
          <w:sz w:val="26"/>
          <w:szCs w:val="26"/>
        </w:rPr>
        <w:t>2</w:t>
      </w:r>
      <w:r w:rsidR="00AF3206">
        <w:rPr>
          <w:i/>
          <w:color w:val="000000"/>
          <w:sz w:val="26"/>
          <w:szCs w:val="26"/>
          <w:lang w:val="en-US"/>
        </w:rPr>
        <w:t>825</w:t>
      </w:r>
      <w:r>
        <w:rPr>
          <w:i/>
          <w:color w:val="000000"/>
          <w:sz w:val="26"/>
          <w:szCs w:val="26"/>
        </w:rPr>
        <w:t xml:space="preserve">/QĐ-ĐHSG, ngày </w:t>
      </w:r>
      <w:r w:rsidR="00AF3206">
        <w:rPr>
          <w:i/>
          <w:color w:val="000000"/>
          <w:sz w:val="26"/>
          <w:szCs w:val="26"/>
          <w:lang w:val="en-US"/>
        </w:rPr>
        <w:t>27</w:t>
      </w:r>
      <w:r>
        <w:rPr>
          <w:i/>
          <w:color w:val="000000"/>
          <w:sz w:val="26"/>
          <w:szCs w:val="26"/>
        </w:rPr>
        <w:t>/</w:t>
      </w:r>
      <w:r w:rsidR="00AF3206">
        <w:rPr>
          <w:i/>
          <w:color w:val="000000"/>
          <w:sz w:val="26"/>
          <w:szCs w:val="26"/>
          <w:lang w:val="en-US"/>
        </w:rPr>
        <w:t>11</w:t>
      </w:r>
      <w:r>
        <w:rPr>
          <w:i/>
          <w:color w:val="000000"/>
          <w:sz w:val="26"/>
          <w:szCs w:val="26"/>
        </w:rPr>
        <w:t>/202</w:t>
      </w:r>
      <w:r w:rsidR="00AF3206">
        <w:rPr>
          <w:i/>
          <w:color w:val="000000"/>
          <w:sz w:val="26"/>
          <w:szCs w:val="26"/>
          <w:lang w:val="en-US"/>
        </w:rPr>
        <w:t>3</w:t>
      </w:r>
      <w:r>
        <w:rPr>
          <w:i/>
          <w:color w:val="000000"/>
          <w:sz w:val="26"/>
          <w:szCs w:val="26"/>
        </w:rPr>
        <w:t xml:space="preserve"> của Trường Đại học Sài Gòn về việc chấp thuận đề tài khoa học cấp trường của</w:t>
      </w:r>
      <w:r>
        <w:rPr>
          <w:i/>
          <w:color w:val="000000"/>
          <w:sz w:val="32"/>
          <w:szCs w:val="32"/>
        </w:rPr>
        <w:t xml:space="preserve"> </w:t>
      </w:r>
      <w:r>
        <w:rPr>
          <w:i/>
          <w:color w:val="000000"/>
          <w:sz w:val="26"/>
          <w:szCs w:val="26"/>
        </w:rPr>
        <w:t>sinh viên năm học 202</w:t>
      </w:r>
      <w:r w:rsidR="00B265AC">
        <w:rPr>
          <w:i/>
          <w:color w:val="000000"/>
          <w:sz w:val="26"/>
          <w:szCs w:val="26"/>
          <w:lang w:val="en-US"/>
        </w:rPr>
        <w:t>3</w:t>
      </w:r>
      <w:r>
        <w:rPr>
          <w:i/>
          <w:color w:val="000000"/>
          <w:sz w:val="26"/>
          <w:szCs w:val="26"/>
        </w:rPr>
        <w:t>-202</w:t>
      </w:r>
      <w:r w:rsidR="00B265AC">
        <w:rPr>
          <w:i/>
          <w:color w:val="000000"/>
          <w:sz w:val="26"/>
          <w:szCs w:val="26"/>
          <w:lang w:val="en-US"/>
        </w:rPr>
        <w:t>4</w:t>
      </w:r>
      <w:r>
        <w:rPr>
          <w:i/>
          <w:color w:val="000000"/>
          <w:sz w:val="25"/>
          <w:szCs w:val="25"/>
        </w:rPr>
        <w:t>;</w:t>
      </w:r>
    </w:p>
    <w:p w14:paraId="53187A10" w14:textId="66BFAF04" w:rsidR="003B4E15" w:rsidRDefault="00000000">
      <w:pPr>
        <w:tabs>
          <w:tab w:val="left" w:pos="567"/>
        </w:tabs>
        <w:spacing w:after="120" w:line="360" w:lineRule="auto"/>
        <w:ind w:right="6"/>
        <w:jc w:val="both"/>
        <w:rPr>
          <w:i/>
          <w:color w:val="000000"/>
          <w:sz w:val="25"/>
          <w:szCs w:val="25"/>
        </w:rPr>
      </w:pPr>
      <w:r>
        <w:rPr>
          <w:i/>
          <w:color w:val="000000"/>
          <w:sz w:val="26"/>
          <w:szCs w:val="26"/>
        </w:rPr>
        <w:tab/>
      </w:r>
      <w:r>
        <w:rPr>
          <w:i/>
          <w:color w:val="000000"/>
          <w:sz w:val="25"/>
          <w:szCs w:val="25"/>
        </w:rPr>
        <w:t>Căn cứ Quyết định số          /QĐ-ĐHSG  ngày     /     /202</w:t>
      </w:r>
      <w:r w:rsidR="00B265AC">
        <w:rPr>
          <w:i/>
          <w:color w:val="000000"/>
          <w:sz w:val="25"/>
          <w:szCs w:val="25"/>
          <w:lang w:val="en-US"/>
        </w:rPr>
        <w:t>4</w:t>
      </w:r>
      <w:r>
        <w:rPr>
          <w:i/>
          <w:color w:val="000000"/>
          <w:sz w:val="25"/>
          <w:szCs w:val="25"/>
        </w:rPr>
        <w:t xml:space="preserve"> của Hiệu trưởng Trường Đại học Sài Gòn về việc công nhận kết quả NCKH cấp trường của sinh viên năm học 202</w:t>
      </w:r>
      <w:r w:rsidR="00B265AC">
        <w:rPr>
          <w:i/>
          <w:color w:val="000000"/>
          <w:sz w:val="25"/>
          <w:szCs w:val="25"/>
          <w:lang w:val="en-US"/>
        </w:rPr>
        <w:t>3</w:t>
      </w:r>
      <w:r>
        <w:rPr>
          <w:i/>
          <w:color w:val="000000"/>
          <w:sz w:val="25"/>
          <w:szCs w:val="25"/>
        </w:rPr>
        <w:t>-202</w:t>
      </w:r>
      <w:r w:rsidR="00B265AC">
        <w:rPr>
          <w:i/>
          <w:color w:val="000000"/>
          <w:sz w:val="25"/>
          <w:szCs w:val="25"/>
          <w:lang w:val="en-US"/>
        </w:rPr>
        <w:t>4</w:t>
      </w:r>
      <w:r>
        <w:rPr>
          <w:i/>
          <w:color w:val="000000"/>
          <w:sz w:val="25"/>
          <w:szCs w:val="25"/>
        </w:rPr>
        <w:t>;</w:t>
      </w:r>
    </w:p>
    <w:p w14:paraId="6D0F9BEA" w14:textId="77777777" w:rsidR="003B4E15" w:rsidRDefault="00000000">
      <w:pPr>
        <w:spacing w:before="120" w:line="276" w:lineRule="auto"/>
        <w:rPr>
          <w:color w:val="000000"/>
          <w:sz w:val="25"/>
          <w:szCs w:val="25"/>
        </w:rPr>
      </w:pPr>
      <w:r>
        <w:rPr>
          <w:b/>
          <w:color w:val="000000"/>
          <w:sz w:val="25"/>
          <w:szCs w:val="25"/>
        </w:rPr>
        <w:t>CHÚNG TÔI GỒM:</w:t>
      </w:r>
    </w:p>
    <w:p w14:paraId="0ADD53A0" w14:textId="77777777" w:rsidR="003B4E15" w:rsidRDefault="00000000">
      <w:pPr>
        <w:spacing w:line="276" w:lineRule="auto"/>
        <w:jc w:val="both"/>
        <w:rPr>
          <w:b/>
          <w:color w:val="000000"/>
          <w:sz w:val="25"/>
          <w:szCs w:val="25"/>
        </w:rPr>
      </w:pPr>
      <w:r>
        <w:rPr>
          <w:b/>
          <w:color w:val="000000"/>
          <w:sz w:val="25"/>
          <w:szCs w:val="25"/>
        </w:rPr>
        <w:t xml:space="preserve">Bên A : Trường Đại học Sài Gòn </w:t>
      </w:r>
    </w:p>
    <w:p w14:paraId="67DDDF17" w14:textId="77777777" w:rsidR="003B4E15" w:rsidRDefault="00000000">
      <w:pPr>
        <w:tabs>
          <w:tab w:val="left" w:pos="2040"/>
          <w:tab w:val="left" w:pos="2280"/>
        </w:tabs>
        <w:spacing w:line="276" w:lineRule="auto"/>
        <w:jc w:val="both"/>
        <w:rPr>
          <w:b/>
          <w:color w:val="000000"/>
          <w:sz w:val="25"/>
          <w:szCs w:val="25"/>
        </w:rPr>
      </w:pPr>
      <w:r>
        <w:rPr>
          <w:color w:val="000000"/>
          <w:sz w:val="25"/>
          <w:szCs w:val="25"/>
        </w:rPr>
        <w:t xml:space="preserve">- Đại diện là </w:t>
      </w:r>
      <w:r>
        <w:rPr>
          <w:color w:val="000000"/>
          <w:sz w:val="25"/>
          <w:szCs w:val="25"/>
        </w:rPr>
        <w:tab/>
        <w:t>:</w:t>
      </w:r>
      <w:r>
        <w:rPr>
          <w:color w:val="000000"/>
          <w:sz w:val="25"/>
          <w:szCs w:val="25"/>
        </w:rPr>
        <w:tab/>
        <w:t xml:space="preserve">Phạm Hoàng Quân </w:t>
      </w:r>
    </w:p>
    <w:p w14:paraId="45C45783" w14:textId="77777777" w:rsidR="003B4E15" w:rsidRDefault="00000000">
      <w:pPr>
        <w:tabs>
          <w:tab w:val="left" w:pos="2040"/>
          <w:tab w:val="left" w:pos="2280"/>
        </w:tabs>
        <w:spacing w:line="276" w:lineRule="auto"/>
        <w:jc w:val="both"/>
        <w:rPr>
          <w:color w:val="000000"/>
          <w:sz w:val="25"/>
          <w:szCs w:val="25"/>
        </w:rPr>
      </w:pPr>
      <w:r>
        <w:rPr>
          <w:color w:val="000000"/>
          <w:sz w:val="25"/>
          <w:szCs w:val="25"/>
        </w:rPr>
        <w:t>- Chức vụ</w:t>
      </w:r>
      <w:r>
        <w:rPr>
          <w:color w:val="000000"/>
          <w:sz w:val="25"/>
          <w:szCs w:val="25"/>
        </w:rPr>
        <w:tab/>
        <w:t>:</w:t>
      </w:r>
      <w:r>
        <w:rPr>
          <w:color w:val="000000"/>
          <w:sz w:val="25"/>
          <w:szCs w:val="25"/>
        </w:rPr>
        <w:tab/>
        <w:t xml:space="preserve">Hiệu trưởng </w:t>
      </w:r>
    </w:p>
    <w:p w14:paraId="185E147C" w14:textId="43B182DC" w:rsidR="003B4E15" w:rsidRDefault="00000000">
      <w:pPr>
        <w:tabs>
          <w:tab w:val="left" w:pos="2040"/>
          <w:tab w:val="left" w:pos="2280"/>
        </w:tabs>
        <w:spacing w:line="276" w:lineRule="auto"/>
        <w:jc w:val="both"/>
        <w:rPr>
          <w:color w:val="000000"/>
          <w:sz w:val="25"/>
          <w:szCs w:val="25"/>
        </w:rPr>
      </w:pPr>
      <w:r>
        <w:rPr>
          <w:color w:val="000000"/>
          <w:sz w:val="25"/>
          <w:szCs w:val="25"/>
        </w:rPr>
        <w:t xml:space="preserve">- Số tài khoản         :   </w:t>
      </w:r>
      <w:r w:rsidR="00B16A63">
        <w:rPr>
          <w:color w:val="000000"/>
          <w:sz w:val="25"/>
          <w:szCs w:val="25"/>
          <w:lang w:val="en-US"/>
        </w:rPr>
        <w:t>3714</w:t>
      </w:r>
      <w:r>
        <w:rPr>
          <w:color w:val="000000"/>
          <w:sz w:val="25"/>
          <w:szCs w:val="25"/>
        </w:rPr>
        <w:t>.</w:t>
      </w:r>
      <w:r w:rsidR="00B16A63">
        <w:rPr>
          <w:color w:val="000000"/>
          <w:sz w:val="25"/>
          <w:szCs w:val="25"/>
          <w:lang w:val="en-US"/>
        </w:rPr>
        <w:t>0</w:t>
      </w:r>
      <w:r>
        <w:rPr>
          <w:color w:val="000000"/>
          <w:sz w:val="25"/>
          <w:szCs w:val="25"/>
        </w:rPr>
        <w:t>.1086078</w:t>
      </w:r>
      <w:r w:rsidR="00B16A63">
        <w:rPr>
          <w:color w:val="000000"/>
          <w:sz w:val="25"/>
          <w:szCs w:val="25"/>
          <w:lang w:val="en-US"/>
        </w:rPr>
        <w:t>.00000</w:t>
      </w:r>
      <w:r>
        <w:rPr>
          <w:color w:val="000000"/>
          <w:sz w:val="25"/>
          <w:szCs w:val="25"/>
        </w:rPr>
        <w:t xml:space="preserve"> – Tại Kho bạc Nhà nước TP. HCM</w:t>
      </w:r>
    </w:p>
    <w:p w14:paraId="6C448EFE" w14:textId="323721AF" w:rsidR="003B4E15" w:rsidRPr="00B265AC" w:rsidRDefault="00000000">
      <w:pPr>
        <w:tabs>
          <w:tab w:val="left" w:pos="2040"/>
          <w:tab w:val="left" w:pos="2280"/>
        </w:tabs>
        <w:spacing w:line="276" w:lineRule="auto"/>
        <w:jc w:val="both"/>
        <w:rPr>
          <w:b/>
          <w:color w:val="000000"/>
          <w:sz w:val="25"/>
          <w:szCs w:val="25"/>
          <w:lang w:val="en-US"/>
        </w:rPr>
      </w:pPr>
      <w:r>
        <w:rPr>
          <w:b/>
          <w:color w:val="000000"/>
          <w:sz w:val="25"/>
          <w:szCs w:val="25"/>
        </w:rPr>
        <w:t xml:space="preserve">Bên B : </w:t>
      </w:r>
      <w:r w:rsidR="00B265AC">
        <w:rPr>
          <w:b/>
          <w:color w:val="FF0000"/>
          <w:sz w:val="25"/>
          <w:szCs w:val="25"/>
          <w:lang w:val="en-US"/>
        </w:rPr>
        <w:t>Tên chủ nhiệm đề tài</w:t>
      </w:r>
    </w:p>
    <w:p w14:paraId="1D2E9E16" w14:textId="62AA2B61" w:rsidR="003B4E15" w:rsidRDefault="00000000">
      <w:pPr>
        <w:tabs>
          <w:tab w:val="left" w:pos="2040"/>
          <w:tab w:val="left" w:pos="2280"/>
        </w:tabs>
        <w:spacing w:line="276" w:lineRule="auto"/>
        <w:jc w:val="both"/>
        <w:rPr>
          <w:color w:val="000000"/>
          <w:sz w:val="25"/>
          <w:szCs w:val="25"/>
        </w:rPr>
      </w:pPr>
      <w:r>
        <w:rPr>
          <w:color w:val="000000"/>
          <w:sz w:val="25"/>
          <w:szCs w:val="25"/>
        </w:rPr>
        <w:t>- Chuyên ngành</w:t>
      </w:r>
      <w:r>
        <w:rPr>
          <w:color w:val="000000"/>
          <w:sz w:val="25"/>
          <w:szCs w:val="25"/>
        </w:rPr>
        <w:tab/>
        <w:t xml:space="preserve">: </w:t>
      </w:r>
    </w:p>
    <w:p w14:paraId="2073768E" w14:textId="354F1CE7" w:rsidR="003B4E15" w:rsidRDefault="00000000">
      <w:pPr>
        <w:tabs>
          <w:tab w:val="left" w:pos="2040"/>
          <w:tab w:val="left" w:pos="2280"/>
        </w:tabs>
        <w:spacing w:line="276" w:lineRule="auto"/>
        <w:jc w:val="both"/>
        <w:rPr>
          <w:color w:val="000000"/>
          <w:sz w:val="26"/>
          <w:szCs w:val="26"/>
        </w:rPr>
      </w:pPr>
      <w:r>
        <w:rPr>
          <w:color w:val="000000"/>
          <w:sz w:val="25"/>
          <w:szCs w:val="25"/>
        </w:rPr>
        <w:t>- Địa chỉ</w:t>
      </w:r>
      <w:r>
        <w:rPr>
          <w:color w:val="000000"/>
          <w:sz w:val="25"/>
          <w:szCs w:val="25"/>
        </w:rPr>
        <w:tab/>
        <w:t>:</w:t>
      </w:r>
      <w:r>
        <w:rPr>
          <w:color w:val="000000"/>
          <w:sz w:val="26"/>
          <w:szCs w:val="26"/>
        </w:rPr>
        <w:t xml:space="preserve"> </w:t>
      </w:r>
    </w:p>
    <w:p w14:paraId="0897E0C8" w14:textId="0395D1E4" w:rsidR="003B4E15" w:rsidRDefault="00000000">
      <w:pPr>
        <w:tabs>
          <w:tab w:val="left" w:pos="2040"/>
          <w:tab w:val="left" w:pos="2280"/>
          <w:tab w:val="left" w:pos="4440"/>
        </w:tabs>
        <w:spacing w:line="276" w:lineRule="auto"/>
        <w:jc w:val="both"/>
        <w:rPr>
          <w:color w:val="000000"/>
          <w:sz w:val="25"/>
          <w:szCs w:val="25"/>
        </w:rPr>
      </w:pPr>
      <w:r>
        <w:rPr>
          <w:color w:val="000000"/>
          <w:sz w:val="25"/>
          <w:szCs w:val="25"/>
        </w:rPr>
        <w:lastRenderedPageBreak/>
        <w:t>- Điện thoại</w:t>
      </w:r>
      <w:r>
        <w:rPr>
          <w:color w:val="000000"/>
          <w:sz w:val="25"/>
          <w:szCs w:val="25"/>
        </w:rPr>
        <w:tab/>
        <w:t xml:space="preserve">: </w:t>
      </w:r>
    </w:p>
    <w:p w14:paraId="45971F2A" w14:textId="11B9DB6D" w:rsidR="003B4E15" w:rsidRDefault="00000000">
      <w:pPr>
        <w:tabs>
          <w:tab w:val="left" w:pos="2040"/>
          <w:tab w:val="left" w:pos="2280"/>
          <w:tab w:val="left" w:pos="4440"/>
        </w:tabs>
        <w:spacing w:line="276" w:lineRule="auto"/>
        <w:jc w:val="both"/>
        <w:rPr>
          <w:color w:val="000000"/>
          <w:sz w:val="26"/>
          <w:szCs w:val="26"/>
        </w:rPr>
      </w:pPr>
      <w:r>
        <w:rPr>
          <w:color w:val="000000"/>
          <w:sz w:val="25"/>
          <w:szCs w:val="25"/>
        </w:rPr>
        <w:t>- Số tài khoản</w:t>
      </w:r>
      <w:r>
        <w:rPr>
          <w:color w:val="000000"/>
          <w:sz w:val="25"/>
          <w:szCs w:val="25"/>
        </w:rPr>
        <w:tab/>
        <w:t xml:space="preserve">: </w:t>
      </w:r>
      <w:r w:rsidR="00B265AC">
        <w:rPr>
          <w:color w:val="000000"/>
          <w:sz w:val="25"/>
          <w:szCs w:val="25"/>
          <w:lang w:val="en-US"/>
        </w:rPr>
        <w:t xml:space="preserve">                    </w:t>
      </w:r>
      <w:r>
        <w:rPr>
          <w:color w:val="000000"/>
          <w:sz w:val="26"/>
          <w:szCs w:val="26"/>
        </w:rPr>
        <w:t xml:space="preserve">- Ngân hàng </w:t>
      </w:r>
      <w:r w:rsidR="00B265AC">
        <w:rPr>
          <w:color w:val="000000"/>
          <w:sz w:val="26"/>
          <w:szCs w:val="26"/>
          <w:lang w:val="en-US"/>
        </w:rPr>
        <w:t>……………..</w:t>
      </w:r>
      <w:r>
        <w:rPr>
          <w:color w:val="000000"/>
          <w:sz w:val="26"/>
          <w:szCs w:val="26"/>
        </w:rPr>
        <w:t xml:space="preserve">, CN </w:t>
      </w:r>
      <w:r w:rsidR="00B265AC">
        <w:rPr>
          <w:color w:val="000000"/>
          <w:sz w:val="26"/>
          <w:szCs w:val="26"/>
          <w:lang w:val="en-US"/>
        </w:rPr>
        <w:t>………</w:t>
      </w:r>
      <w:r>
        <w:rPr>
          <w:color w:val="000000"/>
          <w:sz w:val="26"/>
          <w:szCs w:val="26"/>
        </w:rPr>
        <w:t xml:space="preserve"> </w:t>
      </w:r>
    </w:p>
    <w:p w14:paraId="5193652D" w14:textId="51F24774" w:rsidR="003B4E15" w:rsidRPr="00B265AC" w:rsidRDefault="00000000">
      <w:pPr>
        <w:tabs>
          <w:tab w:val="left" w:pos="2040"/>
          <w:tab w:val="left" w:pos="2280"/>
          <w:tab w:val="left" w:pos="4440"/>
        </w:tabs>
        <w:spacing w:line="276" w:lineRule="auto"/>
        <w:jc w:val="both"/>
        <w:rPr>
          <w:b/>
          <w:color w:val="000000"/>
          <w:sz w:val="25"/>
          <w:szCs w:val="25"/>
          <w:lang w:val="en-US"/>
        </w:rPr>
      </w:pPr>
      <w:r>
        <w:rPr>
          <w:color w:val="000000"/>
          <w:sz w:val="25"/>
          <w:szCs w:val="25"/>
        </w:rPr>
        <w:t>- Giáo viên HD</w:t>
      </w:r>
      <w:r>
        <w:rPr>
          <w:color w:val="000000"/>
          <w:sz w:val="25"/>
          <w:szCs w:val="25"/>
        </w:rPr>
        <w:tab/>
        <w:t xml:space="preserve">: </w:t>
      </w:r>
      <w:r w:rsidR="00B265AC">
        <w:rPr>
          <w:color w:val="000000"/>
          <w:sz w:val="26"/>
          <w:szCs w:val="26"/>
          <w:lang w:val="en-US"/>
        </w:rPr>
        <w:t>………………………</w:t>
      </w:r>
      <w:r>
        <w:rPr>
          <w:color w:val="000000"/>
          <w:sz w:val="26"/>
          <w:szCs w:val="26"/>
        </w:rPr>
        <w:t xml:space="preserve">số ĐTDĐ: </w:t>
      </w:r>
      <w:r w:rsidR="00B265AC">
        <w:rPr>
          <w:color w:val="000000"/>
          <w:sz w:val="26"/>
          <w:szCs w:val="26"/>
          <w:lang w:val="en-US"/>
        </w:rPr>
        <w:t>……………..</w:t>
      </w:r>
    </w:p>
    <w:p w14:paraId="1E9D3DCD" w14:textId="05786E95" w:rsidR="003B4E15" w:rsidRDefault="00000000">
      <w:pPr>
        <w:spacing w:line="276" w:lineRule="auto"/>
        <w:jc w:val="both"/>
        <w:rPr>
          <w:color w:val="000000"/>
          <w:sz w:val="25"/>
          <w:szCs w:val="25"/>
        </w:rPr>
      </w:pPr>
      <w:bookmarkStart w:id="1" w:name="_heading=h.30j0zll" w:colFirst="0" w:colLast="0"/>
      <w:bookmarkEnd w:id="1"/>
      <w:r>
        <w:rPr>
          <w:color w:val="000000"/>
          <w:sz w:val="25"/>
          <w:szCs w:val="25"/>
        </w:rPr>
        <w:tab/>
        <w:t xml:space="preserve">Cùng thỏa thuận và thống nhất bàn giao kết quả và thanh lý Hợp đồng nghiên cứu khoa học số </w:t>
      </w:r>
      <w:r w:rsidR="00B265AC">
        <w:rPr>
          <w:color w:val="000000"/>
          <w:sz w:val="25"/>
          <w:szCs w:val="25"/>
          <w:lang w:val="en-US"/>
        </w:rPr>
        <w:t xml:space="preserve">       </w:t>
      </w:r>
      <w:r>
        <w:rPr>
          <w:color w:val="000000"/>
          <w:sz w:val="25"/>
          <w:szCs w:val="25"/>
        </w:rPr>
        <w:t xml:space="preserve">/HĐ-ĐHSG ngày </w:t>
      </w:r>
      <w:r w:rsidR="00B265AC">
        <w:rPr>
          <w:color w:val="000000"/>
          <w:sz w:val="25"/>
          <w:szCs w:val="25"/>
          <w:lang w:val="en-US"/>
        </w:rPr>
        <w:t>26</w:t>
      </w:r>
      <w:r>
        <w:rPr>
          <w:color w:val="000000"/>
          <w:sz w:val="25"/>
          <w:szCs w:val="25"/>
        </w:rPr>
        <w:t>/</w:t>
      </w:r>
      <w:r w:rsidR="00B265AC">
        <w:rPr>
          <w:color w:val="000000"/>
          <w:sz w:val="25"/>
          <w:szCs w:val="25"/>
          <w:lang w:val="en-US"/>
        </w:rPr>
        <w:t>12</w:t>
      </w:r>
      <w:r>
        <w:rPr>
          <w:color w:val="000000"/>
          <w:sz w:val="25"/>
          <w:szCs w:val="25"/>
        </w:rPr>
        <w:t>/202</w:t>
      </w:r>
      <w:r w:rsidR="00B265AC">
        <w:rPr>
          <w:color w:val="000000"/>
          <w:sz w:val="25"/>
          <w:szCs w:val="25"/>
          <w:lang w:val="en-US"/>
        </w:rPr>
        <w:t>3</w:t>
      </w:r>
      <w:r>
        <w:rPr>
          <w:color w:val="000000"/>
          <w:sz w:val="25"/>
          <w:szCs w:val="25"/>
        </w:rPr>
        <w:t xml:space="preserve"> (sau đây gọi tắt là Hợp đồng) với các điều khoản sau:</w:t>
      </w:r>
    </w:p>
    <w:p w14:paraId="11589BC5" w14:textId="77777777" w:rsidR="003B4E15" w:rsidRDefault="00000000">
      <w:pPr>
        <w:spacing w:line="276" w:lineRule="auto"/>
        <w:rPr>
          <w:b/>
          <w:color w:val="000000"/>
          <w:sz w:val="25"/>
          <w:szCs w:val="25"/>
        </w:rPr>
      </w:pPr>
      <w:r>
        <w:rPr>
          <w:b/>
          <w:color w:val="000000"/>
          <w:sz w:val="25"/>
          <w:szCs w:val="25"/>
        </w:rPr>
        <w:t>Điều 1. Xác nhận kết quả thực hiện đề tài</w:t>
      </w:r>
    </w:p>
    <w:p w14:paraId="0F5C942F" w14:textId="77777777" w:rsidR="003B4E15" w:rsidRDefault="00000000">
      <w:pPr>
        <w:spacing w:line="276" w:lineRule="auto"/>
        <w:ind w:firstLine="720"/>
        <w:jc w:val="both"/>
        <w:rPr>
          <w:color w:val="000000"/>
          <w:sz w:val="25"/>
          <w:szCs w:val="25"/>
        </w:rPr>
      </w:pPr>
      <w:r>
        <w:rPr>
          <w:color w:val="000000"/>
          <w:sz w:val="25"/>
          <w:szCs w:val="25"/>
        </w:rPr>
        <w:t>Bên B đã hoàn thành việc thực hiện đề tài “Nghiên cứu khả năng giảm màu nhuộm bằng gum trích ly từ hạt chùm ngây (Moringa oleifera)” theo các nội dung trong Thuyết minh đã được Bên A phê duyệt.</w:t>
      </w:r>
    </w:p>
    <w:p w14:paraId="6DAD8AB7" w14:textId="7C5475F4" w:rsidR="003B4E15" w:rsidRDefault="00000000">
      <w:pPr>
        <w:numPr>
          <w:ilvl w:val="0"/>
          <w:numId w:val="2"/>
        </w:numPr>
        <w:pBdr>
          <w:top w:val="nil"/>
          <w:left w:val="nil"/>
          <w:bottom w:val="nil"/>
          <w:right w:val="nil"/>
          <w:between w:val="nil"/>
        </w:pBdr>
        <w:tabs>
          <w:tab w:val="left" w:pos="284"/>
        </w:tabs>
        <w:spacing w:line="276" w:lineRule="auto"/>
        <w:ind w:left="0" w:firstLine="0"/>
        <w:jc w:val="both"/>
        <w:rPr>
          <w:color w:val="000000"/>
          <w:sz w:val="25"/>
          <w:szCs w:val="25"/>
        </w:rPr>
      </w:pPr>
      <w:r>
        <w:rPr>
          <w:color w:val="000000"/>
          <w:sz w:val="25"/>
          <w:szCs w:val="25"/>
        </w:rPr>
        <w:t xml:space="preserve">Thời gian thực hiện đề tài là </w:t>
      </w:r>
      <w:r w:rsidR="00026EA7">
        <w:rPr>
          <w:color w:val="000000"/>
          <w:sz w:val="25"/>
          <w:szCs w:val="25"/>
          <w:lang w:val="en-US"/>
        </w:rPr>
        <w:t>6</w:t>
      </w:r>
      <w:r>
        <w:rPr>
          <w:color w:val="000000"/>
          <w:sz w:val="25"/>
          <w:szCs w:val="25"/>
        </w:rPr>
        <w:t xml:space="preserve"> tháng, Từ tháng </w:t>
      </w:r>
      <w:r w:rsidR="00B265AC">
        <w:rPr>
          <w:color w:val="000000"/>
          <w:sz w:val="25"/>
          <w:szCs w:val="25"/>
          <w:lang w:val="en-US"/>
        </w:rPr>
        <w:t>11</w:t>
      </w:r>
      <w:r>
        <w:rPr>
          <w:color w:val="000000"/>
          <w:sz w:val="25"/>
          <w:szCs w:val="25"/>
        </w:rPr>
        <w:t>/202</w:t>
      </w:r>
      <w:r w:rsidR="00B265AC">
        <w:rPr>
          <w:color w:val="000000"/>
          <w:sz w:val="25"/>
          <w:szCs w:val="25"/>
          <w:lang w:val="en-US"/>
        </w:rPr>
        <w:t>3</w:t>
      </w:r>
      <w:r>
        <w:rPr>
          <w:color w:val="000000"/>
          <w:sz w:val="25"/>
          <w:szCs w:val="25"/>
        </w:rPr>
        <w:t xml:space="preserve"> đến tháng 4/202</w:t>
      </w:r>
      <w:r w:rsidR="00B265AC">
        <w:rPr>
          <w:color w:val="000000"/>
          <w:sz w:val="25"/>
          <w:szCs w:val="25"/>
          <w:lang w:val="en-US"/>
        </w:rPr>
        <w:t>4</w:t>
      </w:r>
      <w:r>
        <w:rPr>
          <w:color w:val="000000"/>
          <w:sz w:val="25"/>
          <w:szCs w:val="25"/>
        </w:rPr>
        <w:t>.</w:t>
      </w:r>
    </w:p>
    <w:p w14:paraId="35AF7ECD" w14:textId="59562751" w:rsidR="003B4E15" w:rsidRDefault="00000000">
      <w:pPr>
        <w:numPr>
          <w:ilvl w:val="0"/>
          <w:numId w:val="2"/>
        </w:numPr>
        <w:pBdr>
          <w:top w:val="nil"/>
          <w:left w:val="nil"/>
          <w:bottom w:val="nil"/>
          <w:right w:val="nil"/>
          <w:between w:val="nil"/>
        </w:pBdr>
        <w:tabs>
          <w:tab w:val="left" w:pos="284"/>
        </w:tabs>
        <w:spacing w:line="276" w:lineRule="auto"/>
        <w:ind w:left="0" w:firstLine="0"/>
        <w:jc w:val="both"/>
        <w:rPr>
          <w:color w:val="000000"/>
          <w:sz w:val="25"/>
          <w:szCs w:val="25"/>
        </w:rPr>
      </w:pPr>
      <w:r>
        <w:rPr>
          <w:color w:val="000000"/>
          <w:sz w:val="25"/>
          <w:szCs w:val="25"/>
        </w:rPr>
        <w:t xml:space="preserve">Bên A đã tổ chức đánh giá nghiệm thu kết quả đề tài ngày      </w:t>
      </w:r>
      <w:r w:rsidR="000C5478">
        <w:rPr>
          <w:color w:val="000000"/>
          <w:sz w:val="25"/>
          <w:szCs w:val="25"/>
          <w:lang w:val="en-US"/>
        </w:rPr>
        <w:t xml:space="preserve"> </w:t>
      </w:r>
      <w:r>
        <w:rPr>
          <w:color w:val="000000"/>
          <w:sz w:val="25"/>
          <w:szCs w:val="25"/>
        </w:rPr>
        <w:t>tháng      năm 202</w:t>
      </w:r>
      <w:r w:rsidR="00B265AC">
        <w:rPr>
          <w:color w:val="000000"/>
          <w:sz w:val="25"/>
          <w:szCs w:val="25"/>
          <w:lang w:val="en-US"/>
        </w:rPr>
        <w:t>4</w:t>
      </w:r>
      <w:r>
        <w:rPr>
          <w:color w:val="000000"/>
          <w:sz w:val="25"/>
          <w:szCs w:val="25"/>
        </w:rPr>
        <w:t xml:space="preserve"> </w:t>
      </w:r>
      <w:r>
        <w:rPr>
          <w:i/>
          <w:color w:val="000000"/>
          <w:sz w:val="25"/>
          <w:szCs w:val="25"/>
        </w:rPr>
        <w:t>(Kèm theo Biên bản của hội đồng nghiệm thu).</w:t>
      </w:r>
    </w:p>
    <w:p w14:paraId="28A03CBD" w14:textId="77777777" w:rsidR="003B4E15" w:rsidRDefault="00000000">
      <w:pPr>
        <w:numPr>
          <w:ilvl w:val="0"/>
          <w:numId w:val="2"/>
        </w:numPr>
        <w:pBdr>
          <w:top w:val="nil"/>
          <w:left w:val="nil"/>
          <w:bottom w:val="nil"/>
          <w:right w:val="nil"/>
          <w:between w:val="nil"/>
        </w:pBdr>
        <w:tabs>
          <w:tab w:val="left" w:pos="284"/>
        </w:tabs>
        <w:spacing w:line="276" w:lineRule="auto"/>
        <w:ind w:left="0" w:firstLine="0"/>
        <w:jc w:val="both"/>
        <w:rPr>
          <w:color w:val="000000"/>
          <w:sz w:val="25"/>
          <w:szCs w:val="25"/>
        </w:rPr>
      </w:pPr>
      <w:r>
        <w:rPr>
          <w:color w:val="000000"/>
          <w:sz w:val="25"/>
          <w:szCs w:val="25"/>
        </w:rPr>
        <w:t xml:space="preserve">Bên B đã bàn giao cho Bên A sản phẩm của đề tài </w:t>
      </w:r>
      <w:r>
        <w:rPr>
          <w:i/>
          <w:color w:val="000000"/>
          <w:sz w:val="25"/>
          <w:szCs w:val="25"/>
        </w:rPr>
        <w:t xml:space="preserve">(Kèm theo Biên bản bàn giao </w:t>
      </w:r>
      <w:r>
        <w:rPr>
          <w:i/>
          <w:color w:val="000000"/>
          <w:sz w:val="25"/>
          <w:szCs w:val="25"/>
        </w:rPr>
        <w:br/>
        <w:t>sản phẩm).</w:t>
      </w:r>
    </w:p>
    <w:p w14:paraId="2646F654" w14:textId="77777777" w:rsidR="003B4E15" w:rsidRDefault="00000000">
      <w:pPr>
        <w:spacing w:line="276" w:lineRule="auto"/>
        <w:jc w:val="both"/>
        <w:rPr>
          <w:color w:val="000000"/>
          <w:sz w:val="25"/>
          <w:szCs w:val="25"/>
        </w:rPr>
      </w:pPr>
      <w:r>
        <w:rPr>
          <w:b/>
          <w:color w:val="000000"/>
          <w:sz w:val="25"/>
          <w:szCs w:val="25"/>
        </w:rPr>
        <w:t>Điều 2. Xử lý tài chính của đề tài</w:t>
      </w:r>
    </w:p>
    <w:p w14:paraId="0B64BBED" w14:textId="77777777" w:rsidR="003B4E15" w:rsidRDefault="00000000">
      <w:pPr>
        <w:numPr>
          <w:ilvl w:val="0"/>
          <w:numId w:val="1"/>
        </w:numPr>
        <w:pBdr>
          <w:top w:val="nil"/>
          <w:left w:val="nil"/>
          <w:bottom w:val="nil"/>
          <w:right w:val="nil"/>
          <w:between w:val="nil"/>
        </w:pBdr>
        <w:tabs>
          <w:tab w:val="left" w:pos="284"/>
        </w:tabs>
        <w:spacing w:line="276" w:lineRule="auto"/>
        <w:ind w:left="0" w:firstLine="0"/>
        <w:jc w:val="both"/>
        <w:rPr>
          <w:color w:val="000000"/>
          <w:sz w:val="25"/>
          <w:szCs w:val="25"/>
        </w:rPr>
      </w:pPr>
      <w:r>
        <w:rPr>
          <w:color w:val="000000"/>
          <w:sz w:val="25"/>
          <w:szCs w:val="25"/>
        </w:rPr>
        <w:t>Kinh phí đã cấp từ ngân sách nhà nước để thực hiện đề tài là: 7.000.000đ (Bảy triệu đồng).</w:t>
      </w:r>
    </w:p>
    <w:p w14:paraId="328A2A8C" w14:textId="77777777" w:rsidR="003B4E15" w:rsidRDefault="00000000">
      <w:pPr>
        <w:numPr>
          <w:ilvl w:val="0"/>
          <w:numId w:val="1"/>
        </w:numPr>
        <w:pBdr>
          <w:top w:val="nil"/>
          <w:left w:val="nil"/>
          <w:bottom w:val="nil"/>
          <w:right w:val="nil"/>
          <w:between w:val="nil"/>
        </w:pBdr>
        <w:tabs>
          <w:tab w:val="left" w:pos="0"/>
          <w:tab w:val="left" w:pos="284"/>
        </w:tabs>
        <w:spacing w:line="276" w:lineRule="auto"/>
        <w:ind w:left="0" w:firstLine="0"/>
        <w:jc w:val="both"/>
        <w:rPr>
          <w:rFonts w:ascii="Calibri" w:eastAsia="Calibri" w:hAnsi="Calibri" w:cs="Calibri"/>
          <w:color w:val="000000"/>
          <w:sz w:val="25"/>
          <w:szCs w:val="25"/>
        </w:rPr>
      </w:pPr>
      <w:r>
        <w:rPr>
          <w:color w:val="000000"/>
          <w:sz w:val="25"/>
          <w:szCs w:val="25"/>
        </w:rPr>
        <w:t>Kinh phí bên B đề nghị và đã được Bên A chấp thuận quyết toán là: 7.000.000đ (Bảy triệu đồng).</w:t>
      </w:r>
    </w:p>
    <w:p w14:paraId="798F0037" w14:textId="006ABA90" w:rsidR="003B4E15" w:rsidRPr="00B265AC" w:rsidRDefault="00000000">
      <w:pPr>
        <w:pBdr>
          <w:top w:val="nil"/>
          <w:left w:val="nil"/>
          <w:bottom w:val="nil"/>
          <w:right w:val="nil"/>
          <w:between w:val="nil"/>
        </w:pBdr>
        <w:tabs>
          <w:tab w:val="left" w:pos="0"/>
          <w:tab w:val="left" w:pos="284"/>
        </w:tabs>
        <w:spacing w:line="276" w:lineRule="auto"/>
        <w:jc w:val="both"/>
        <w:rPr>
          <w:color w:val="000000"/>
          <w:sz w:val="26"/>
          <w:szCs w:val="26"/>
        </w:rPr>
      </w:pPr>
      <w:r>
        <w:rPr>
          <w:rFonts w:ascii="Calibri" w:eastAsia="Calibri" w:hAnsi="Calibri" w:cs="Calibri"/>
          <w:color w:val="000000"/>
          <w:sz w:val="25"/>
          <w:szCs w:val="25"/>
        </w:rPr>
        <w:tab/>
      </w:r>
      <w:r>
        <w:rPr>
          <w:rFonts w:ascii="Calibri" w:eastAsia="Calibri" w:hAnsi="Calibri" w:cs="Calibri"/>
          <w:color w:val="000000"/>
          <w:sz w:val="25"/>
          <w:szCs w:val="25"/>
        </w:rPr>
        <w:tab/>
      </w:r>
      <w:r>
        <w:rPr>
          <w:color w:val="000000"/>
          <w:sz w:val="25"/>
          <w:szCs w:val="25"/>
        </w:rPr>
        <w:t>Biên bản thanh lý Hợp đồng này có hiệu lực kể từ ngày ký; được lập thành 0</w:t>
      </w:r>
      <w:r w:rsidR="00B265AC">
        <w:rPr>
          <w:color w:val="000000"/>
          <w:sz w:val="25"/>
          <w:szCs w:val="25"/>
          <w:lang w:val="en-US"/>
        </w:rPr>
        <w:t>4</w:t>
      </w:r>
      <w:r>
        <w:rPr>
          <w:color w:val="000000"/>
          <w:sz w:val="25"/>
          <w:szCs w:val="25"/>
        </w:rPr>
        <w:t xml:space="preserve"> (</w:t>
      </w:r>
      <w:r w:rsidR="00B265AC">
        <w:rPr>
          <w:color w:val="000000"/>
          <w:sz w:val="25"/>
          <w:szCs w:val="25"/>
          <w:lang w:val="en-US"/>
        </w:rPr>
        <w:t>bốn</w:t>
      </w:r>
      <w:r>
        <w:rPr>
          <w:color w:val="000000"/>
          <w:sz w:val="25"/>
          <w:szCs w:val="25"/>
        </w:rPr>
        <w:t xml:space="preserve">) bản </w:t>
      </w:r>
      <w:r w:rsidRPr="00B265AC">
        <w:rPr>
          <w:color w:val="000000"/>
          <w:sz w:val="26"/>
          <w:szCs w:val="26"/>
        </w:rPr>
        <w:t>có giá trị như nhau, Bên A giữ 0</w:t>
      </w:r>
      <w:r w:rsidR="00B265AC" w:rsidRPr="00B265AC">
        <w:rPr>
          <w:color w:val="000000"/>
          <w:sz w:val="26"/>
          <w:szCs w:val="26"/>
          <w:lang w:val="en-US"/>
        </w:rPr>
        <w:t>3</w:t>
      </w:r>
      <w:r w:rsidRPr="00B265AC">
        <w:rPr>
          <w:color w:val="000000"/>
          <w:sz w:val="26"/>
          <w:szCs w:val="26"/>
        </w:rPr>
        <w:t xml:space="preserve"> bản, Bên B giữ 01 bản./.</w:t>
      </w:r>
    </w:p>
    <w:p w14:paraId="7E08497E" w14:textId="77777777" w:rsidR="003B4E15" w:rsidRPr="00B265AC" w:rsidRDefault="003B4E15">
      <w:pPr>
        <w:tabs>
          <w:tab w:val="left" w:pos="1440"/>
        </w:tabs>
        <w:spacing w:line="276" w:lineRule="auto"/>
        <w:jc w:val="both"/>
        <w:rPr>
          <w:color w:val="000000"/>
          <w:sz w:val="26"/>
          <w:szCs w:val="26"/>
        </w:rPr>
      </w:pPr>
    </w:p>
    <w:p w14:paraId="1EF86F5F" w14:textId="51F4077F" w:rsidR="003B4E15" w:rsidRPr="00B265AC" w:rsidRDefault="00000000">
      <w:pPr>
        <w:tabs>
          <w:tab w:val="left" w:pos="1440"/>
        </w:tabs>
        <w:spacing w:line="276" w:lineRule="auto"/>
        <w:jc w:val="both"/>
        <w:rPr>
          <w:b/>
          <w:color w:val="000000"/>
          <w:sz w:val="26"/>
          <w:szCs w:val="26"/>
        </w:rPr>
      </w:pPr>
      <w:r w:rsidRPr="00B265AC">
        <w:rPr>
          <w:b/>
          <w:color w:val="000000"/>
          <w:sz w:val="26"/>
          <w:szCs w:val="26"/>
        </w:rPr>
        <w:t xml:space="preserve">     ĐẠI DIỆN BÊN </w:t>
      </w:r>
      <w:r w:rsidR="00442527" w:rsidRPr="00B265AC">
        <w:rPr>
          <w:b/>
          <w:color w:val="000000"/>
          <w:sz w:val="26"/>
          <w:szCs w:val="26"/>
          <w:lang w:val="en-US"/>
        </w:rPr>
        <w:t>B</w:t>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t xml:space="preserve">            ĐẠI DIỆN BÊN A</w:t>
      </w:r>
    </w:p>
    <w:p w14:paraId="3BD54815" w14:textId="77777777" w:rsidR="003B4E15" w:rsidRPr="00B265AC" w:rsidRDefault="00000000">
      <w:pPr>
        <w:tabs>
          <w:tab w:val="left" w:pos="1440"/>
        </w:tabs>
        <w:spacing w:line="276" w:lineRule="auto"/>
        <w:jc w:val="both"/>
        <w:rPr>
          <w:b/>
          <w:color w:val="000000"/>
          <w:sz w:val="26"/>
          <w:szCs w:val="26"/>
        </w:rPr>
      </w:pP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t xml:space="preserve">  HIỆU TRƯỞNG</w:t>
      </w:r>
    </w:p>
    <w:p w14:paraId="003B2CCB" w14:textId="77777777" w:rsidR="003B4E15" w:rsidRPr="00B265AC" w:rsidRDefault="003B4E15">
      <w:pPr>
        <w:tabs>
          <w:tab w:val="left" w:pos="1440"/>
        </w:tabs>
        <w:spacing w:line="276" w:lineRule="auto"/>
        <w:jc w:val="both"/>
        <w:rPr>
          <w:b/>
          <w:color w:val="000000"/>
          <w:sz w:val="26"/>
          <w:szCs w:val="26"/>
        </w:rPr>
      </w:pPr>
    </w:p>
    <w:p w14:paraId="79320F15" w14:textId="77777777" w:rsidR="003B4E15" w:rsidRPr="00B265AC" w:rsidRDefault="003B4E15">
      <w:pPr>
        <w:tabs>
          <w:tab w:val="left" w:pos="1440"/>
        </w:tabs>
        <w:spacing w:line="276" w:lineRule="auto"/>
        <w:jc w:val="both"/>
        <w:rPr>
          <w:b/>
          <w:color w:val="000000"/>
          <w:sz w:val="26"/>
          <w:szCs w:val="26"/>
        </w:rPr>
      </w:pPr>
    </w:p>
    <w:p w14:paraId="10798056" w14:textId="77777777" w:rsidR="003B4E15" w:rsidRPr="00B265AC" w:rsidRDefault="003B4E15">
      <w:pPr>
        <w:tabs>
          <w:tab w:val="left" w:pos="1440"/>
        </w:tabs>
        <w:spacing w:line="276" w:lineRule="auto"/>
        <w:jc w:val="both"/>
        <w:rPr>
          <w:b/>
          <w:color w:val="000000"/>
          <w:sz w:val="26"/>
          <w:szCs w:val="26"/>
        </w:rPr>
      </w:pPr>
    </w:p>
    <w:p w14:paraId="61447208" w14:textId="77777777" w:rsidR="003B4E15" w:rsidRPr="00B265AC" w:rsidRDefault="003B4E15">
      <w:pPr>
        <w:tabs>
          <w:tab w:val="left" w:pos="1440"/>
        </w:tabs>
        <w:spacing w:line="276" w:lineRule="auto"/>
        <w:jc w:val="both"/>
        <w:rPr>
          <w:b/>
          <w:color w:val="000000"/>
          <w:sz w:val="26"/>
          <w:szCs w:val="26"/>
        </w:rPr>
      </w:pPr>
    </w:p>
    <w:p w14:paraId="19D79877" w14:textId="3DC20257" w:rsidR="003B4E15" w:rsidRPr="00B265AC" w:rsidRDefault="00000000">
      <w:pPr>
        <w:tabs>
          <w:tab w:val="left" w:pos="1440"/>
        </w:tabs>
        <w:spacing w:line="276" w:lineRule="auto"/>
        <w:jc w:val="both"/>
        <w:rPr>
          <w:b/>
          <w:color w:val="000000"/>
          <w:sz w:val="26"/>
          <w:szCs w:val="26"/>
        </w:rPr>
      </w:pPr>
      <w:r w:rsidRPr="00B265AC">
        <w:rPr>
          <w:b/>
          <w:color w:val="000000"/>
          <w:sz w:val="26"/>
          <w:szCs w:val="26"/>
        </w:rPr>
        <w:t xml:space="preserve">  </w:t>
      </w:r>
      <w:r w:rsidR="00B265AC">
        <w:rPr>
          <w:b/>
          <w:color w:val="000000"/>
          <w:sz w:val="26"/>
          <w:szCs w:val="26"/>
          <w:lang w:val="en-US"/>
        </w:rPr>
        <w:t xml:space="preserve">  </w:t>
      </w:r>
      <w:r w:rsidR="00B265AC" w:rsidRPr="00B265AC">
        <w:rPr>
          <w:b/>
          <w:color w:val="000000"/>
          <w:sz w:val="26"/>
          <w:szCs w:val="26"/>
          <w:lang w:val="en-US"/>
        </w:rPr>
        <w:t>Tên sinh viên</w:t>
      </w:r>
      <w:r w:rsidRPr="00B265AC">
        <w:rPr>
          <w:b/>
          <w:color w:val="000000"/>
          <w:sz w:val="26"/>
          <w:szCs w:val="26"/>
        </w:rPr>
        <w:t xml:space="preserve">    </w:t>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r>
      <w:r w:rsidRPr="00B265AC">
        <w:rPr>
          <w:b/>
          <w:color w:val="000000"/>
          <w:sz w:val="26"/>
          <w:szCs w:val="26"/>
        </w:rPr>
        <w:tab/>
        <w:t xml:space="preserve">           </w:t>
      </w:r>
      <w:r w:rsidR="00B265AC" w:rsidRPr="00B265AC">
        <w:rPr>
          <w:b/>
          <w:color w:val="000000"/>
          <w:sz w:val="26"/>
          <w:szCs w:val="26"/>
          <w:lang w:val="en-US"/>
        </w:rPr>
        <w:t xml:space="preserve">    </w:t>
      </w:r>
      <w:r w:rsidR="00B265AC">
        <w:rPr>
          <w:b/>
          <w:color w:val="000000"/>
          <w:sz w:val="26"/>
          <w:szCs w:val="26"/>
          <w:lang w:val="en-US"/>
        </w:rPr>
        <w:t xml:space="preserve">         </w:t>
      </w:r>
      <w:r w:rsidRPr="00B265AC">
        <w:rPr>
          <w:b/>
          <w:color w:val="000000"/>
          <w:sz w:val="26"/>
          <w:szCs w:val="26"/>
        </w:rPr>
        <w:t>Phạm Hoàng Quân</w:t>
      </w:r>
    </w:p>
    <w:p w14:paraId="7F00D4DC" w14:textId="77777777" w:rsidR="003B4E15" w:rsidRPr="00B265AC" w:rsidRDefault="003B4E15">
      <w:pPr>
        <w:tabs>
          <w:tab w:val="left" w:pos="1440"/>
        </w:tabs>
        <w:spacing w:line="276" w:lineRule="auto"/>
        <w:jc w:val="both"/>
        <w:rPr>
          <w:color w:val="000000"/>
          <w:sz w:val="26"/>
          <w:szCs w:val="26"/>
        </w:rPr>
      </w:pPr>
    </w:p>
    <w:p w14:paraId="5DF2EEA3" w14:textId="77777777" w:rsidR="003B4E15" w:rsidRPr="00B265AC" w:rsidRDefault="003B4E15">
      <w:pPr>
        <w:rPr>
          <w:b/>
          <w:color w:val="000000"/>
          <w:sz w:val="26"/>
          <w:szCs w:val="26"/>
        </w:rPr>
      </w:pPr>
    </w:p>
    <w:p w14:paraId="4BB9C0A6" w14:textId="26391947" w:rsidR="003B4E15" w:rsidRPr="00B265AC" w:rsidRDefault="00000000">
      <w:pPr>
        <w:rPr>
          <w:b/>
          <w:color w:val="000000"/>
          <w:sz w:val="26"/>
          <w:szCs w:val="26"/>
        </w:rPr>
      </w:pPr>
      <w:r w:rsidRPr="00B265AC">
        <w:rPr>
          <w:b/>
          <w:color w:val="000000"/>
          <w:sz w:val="26"/>
          <w:szCs w:val="26"/>
        </w:rPr>
        <w:t xml:space="preserve">XÁC NHẬN CỦA </w:t>
      </w:r>
      <w:r w:rsidR="00B265AC">
        <w:rPr>
          <w:b/>
          <w:color w:val="000000"/>
          <w:sz w:val="26"/>
          <w:szCs w:val="26"/>
          <w:lang w:val="en-US"/>
        </w:rPr>
        <w:t>CB</w:t>
      </w:r>
      <w:r w:rsidRPr="00B265AC">
        <w:rPr>
          <w:b/>
          <w:color w:val="000000"/>
          <w:sz w:val="26"/>
          <w:szCs w:val="26"/>
        </w:rPr>
        <w:t>HD</w:t>
      </w:r>
    </w:p>
    <w:p w14:paraId="30208D8D" w14:textId="77777777" w:rsidR="003B4E15" w:rsidRPr="00B265AC" w:rsidRDefault="003B4E15">
      <w:pPr>
        <w:tabs>
          <w:tab w:val="left" w:pos="1440"/>
        </w:tabs>
        <w:spacing w:line="276" w:lineRule="auto"/>
        <w:jc w:val="both"/>
        <w:rPr>
          <w:color w:val="000000"/>
          <w:sz w:val="26"/>
          <w:szCs w:val="26"/>
        </w:rPr>
      </w:pPr>
    </w:p>
    <w:p w14:paraId="6BE32D9E" w14:textId="77777777" w:rsidR="003B4E15" w:rsidRPr="00B265AC" w:rsidRDefault="003B4E15">
      <w:pPr>
        <w:tabs>
          <w:tab w:val="left" w:pos="1440"/>
        </w:tabs>
        <w:spacing w:line="276" w:lineRule="auto"/>
        <w:jc w:val="both"/>
        <w:rPr>
          <w:color w:val="000000"/>
          <w:sz w:val="26"/>
          <w:szCs w:val="26"/>
        </w:rPr>
      </w:pPr>
    </w:p>
    <w:p w14:paraId="0559E69C" w14:textId="77777777" w:rsidR="003B4E15" w:rsidRDefault="003B4E15">
      <w:pPr>
        <w:tabs>
          <w:tab w:val="left" w:pos="1440"/>
        </w:tabs>
        <w:spacing w:line="276" w:lineRule="auto"/>
        <w:jc w:val="both"/>
        <w:rPr>
          <w:color w:val="000000"/>
          <w:sz w:val="26"/>
          <w:szCs w:val="26"/>
        </w:rPr>
      </w:pPr>
    </w:p>
    <w:p w14:paraId="1E00B528" w14:textId="77777777" w:rsidR="00B265AC" w:rsidRPr="00B265AC" w:rsidRDefault="00B265AC">
      <w:pPr>
        <w:tabs>
          <w:tab w:val="left" w:pos="1440"/>
        </w:tabs>
        <w:spacing w:line="276" w:lineRule="auto"/>
        <w:jc w:val="both"/>
        <w:rPr>
          <w:color w:val="000000"/>
          <w:sz w:val="26"/>
          <w:szCs w:val="26"/>
        </w:rPr>
      </w:pPr>
    </w:p>
    <w:p w14:paraId="1EFD8D72" w14:textId="77777777" w:rsidR="00442527" w:rsidRPr="00B265AC" w:rsidRDefault="00442527">
      <w:pPr>
        <w:tabs>
          <w:tab w:val="left" w:pos="1440"/>
        </w:tabs>
        <w:spacing w:line="276" w:lineRule="auto"/>
        <w:jc w:val="both"/>
        <w:rPr>
          <w:b/>
          <w:color w:val="000000"/>
          <w:sz w:val="26"/>
          <w:szCs w:val="26"/>
        </w:rPr>
      </w:pPr>
    </w:p>
    <w:p w14:paraId="6EBBE606" w14:textId="3255C1EE" w:rsidR="003B4E15" w:rsidRPr="00B265AC" w:rsidRDefault="00000000">
      <w:pPr>
        <w:tabs>
          <w:tab w:val="left" w:pos="1440"/>
        </w:tabs>
        <w:spacing w:line="276" w:lineRule="auto"/>
        <w:jc w:val="both"/>
        <w:rPr>
          <w:color w:val="000000"/>
          <w:sz w:val="26"/>
          <w:szCs w:val="26"/>
        </w:rPr>
      </w:pPr>
      <w:r w:rsidRPr="00B265AC">
        <w:rPr>
          <w:b/>
          <w:color w:val="000000"/>
          <w:sz w:val="26"/>
          <w:szCs w:val="26"/>
        </w:rPr>
        <w:t>Dương Thị Giáng Hương</w:t>
      </w:r>
    </w:p>
    <w:p w14:paraId="39746DF0" w14:textId="77777777" w:rsidR="003B4E15" w:rsidRPr="00B265AC" w:rsidRDefault="003B4E15">
      <w:pPr>
        <w:rPr>
          <w:b/>
          <w:color w:val="000000"/>
          <w:sz w:val="26"/>
          <w:szCs w:val="26"/>
        </w:rPr>
      </w:pPr>
    </w:p>
    <w:p w14:paraId="1FA99518" w14:textId="1164DA29" w:rsidR="003B4E15" w:rsidRPr="00B265AC" w:rsidRDefault="00000000">
      <w:pPr>
        <w:rPr>
          <w:b/>
          <w:color w:val="000000"/>
          <w:sz w:val="26"/>
          <w:szCs w:val="26"/>
        </w:rPr>
      </w:pPr>
      <w:r w:rsidRPr="00B265AC">
        <w:rPr>
          <w:color w:val="000000"/>
          <w:sz w:val="26"/>
          <w:szCs w:val="26"/>
        </w:rPr>
        <w:tab/>
      </w:r>
      <w:r w:rsidRPr="00B265AC">
        <w:rPr>
          <w:color w:val="000000"/>
          <w:sz w:val="26"/>
          <w:szCs w:val="26"/>
        </w:rPr>
        <w:tab/>
      </w:r>
      <w:r w:rsidRPr="00B265AC">
        <w:rPr>
          <w:color w:val="000000"/>
          <w:sz w:val="26"/>
          <w:szCs w:val="26"/>
        </w:rPr>
        <w:tab/>
      </w:r>
      <w:r w:rsidRPr="00B265AC">
        <w:rPr>
          <w:color w:val="000000"/>
          <w:sz w:val="26"/>
          <w:szCs w:val="26"/>
        </w:rPr>
        <w:tab/>
      </w:r>
      <w:r w:rsidRPr="00B265AC">
        <w:rPr>
          <w:color w:val="000000"/>
          <w:sz w:val="26"/>
          <w:szCs w:val="26"/>
        </w:rPr>
        <w:tab/>
      </w:r>
      <w:r w:rsidRPr="00B265AC">
        <w:rPr>
          <w:color w:val="000000"/>
          <w:sz w:val="26"/>
          <w:szCs w:val="26"/>
        </w:rPr>
        <w:tab/>
      </w:r>
      <w:r w:rsidRPr="00B265AC">
        <w:rPr>
          <w:color w:val="000000"/>
          <w:sz w:val="26"/>
          <w:szCs w:val="26"/>
        </w:rPr>
        <w:tab/>
      </w:r>
      <w:r w:rsidRPr="00B265AC">
        <w:rPr>
          <w:color w:val="000000"/>
          <w:sz w:val="26"/>
          <w:szCs w:val="26"/>
        </w:rPr>
        <w:tab/>
      </w:r>
    </w:p>
    <w:p w14:paraId="47C989F8" w14:textId="77777777" w:rsidR="003B4E15" w:rsidRDefault="003B4E15">
      <w:pPr>
        <w:rPr>
          <w:b/>
          <w:color w:val="000000"/>
          <w:sz w:val="26"/>
          <w:szCs w:val="26"/>
        </w:rPr>
      </w:pPr>
    </w:p>
    <w:p w14:paraId="6519BB70" w14:textId="77777777" w:rsidR="003B4E15" w:rsidRDefault="003B4E15">
      <w:pPr>
        <w:rPr>
          <w:b/>
          <w:color w:val="000000"/>
          <w:sz w:val="26"/>
          <w:szCs w:val="26"/>
        </w:rPr>
      </w:pPr>
    </w:p>
    <w:p w14:paraId="2738A037" w14:textId="77777777" w:rsidR="003B4E15" w:rsidRDefault="003B4E15">
      <w:pPr>
        <w:rPr>
          <w:b/>
          <w:color w:val="000000"/>
          <w:sz w:val="26"/>
          <w:szCs w:val="26"/>
        </w:rPr>
      </w:pPr>
    </w:p>
    <w:p w14:paraId="4267205E" w14:textId="77777777" w:rsidR="003B4E15" w:rsidRDefault="00000000">
      <w:pPr>
        <w:rPr>
          <w:b/>
          <w:color w:val="000000"/>
          <w:sz w:val="26"/>
          <w:szCs w:val="26"/>
        </w:rPr>
      </w:pP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r>
        <w:rPr>
          <w:b/>
          <w:color w:val="000000"/>
          <w:sz w:val="26"/>
          <w:szCs w:val="26"/>
        </w:rPr>
        <w:tab/>
      </w:r>
    </w:p>
    <w:sectPr w:rsidR="003B4E15">
      <w:headerReference w:type="default" r:id="rId8"/>
      <w:footerReference w:type="even" r:id="rId9"/>
      <w:footerReference w:type="default" r:id="rId10"/>
      <w:pgSz w:w="11907" w:h="16839"/>
      <w:pgMar w:top="1134" w:right="851" w:bottom="1134" w:left="1531" w:header="425" w:footer="24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A029" w14:textId="77777777" w:rsidR="000C3BBB" w:rsidRDefault="000C3BBB">
      <w:r>
        <w:separator/>
      </w:r>
    </w:p>
  </w:endnote>
  <w:endnote w:type="continuationSeparator" w:id="0">
    <w:p w14:paraId="108BE0ED" w14:textId="77777777" w:rsidR="000C3BBB" w:rsidRDefault="000C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304C" w14:textId="77777777" w:rsidR="003B4E15"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1158762" w14:textId="77777777" w:rsidR="003B4E15" w:rsidRDefault="003B4E1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82DB" w14:textId="77777777" w:rsidR="003B4E15" w:rsidRDefault="00000000">
    <w:pPr>
      <w:pBdr>
        <w:top w:val="nil"/>
        <w:left w:val="nil"/>
        <w:bottom w:val="nil"/>
        <w:right w:val="nil"/>
        <w:between w:val="nil"/>
      </w:pBdr>
      <w:tabs>
        <w:tab w:val="center" w:pos="4320"/>
        <w:tab w:val="right" w:pos="864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00C37">
      <w:rPr>
        <w:noProof/>
        <w:color w:val="000000"/>
        <w:sz w:val="22"/>
        <w:szCs w:val="22"/>
      </w:rPr>
      <w:t>1</w:t>
    </w:r>
    <w:r>
      <w:rPr>
        <w:color w:val="000000"/>
        <w:sz w:val="22"/>
        <w:szCs w:val="22"/>
      </w:rPr>
      <w:fldChar w:fldCharType="end"/>
    </w:r>
    <w:r>
      <w:rPr>
        <w:color w:val="000000"/>
        <w:sz w:val="22"/>
        <w:szCs w:val="22"/>
      </w:rPr>
      <w:t>/2</w:t>
    </w:r>
  </w:p>
  <w:p w14:paraId="497B0F95" w14:textId="77777777" w:rsidR="003B4E15" w:rsidRDefault="003B4E1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A021" w14:textId="77777777" w:rsidR="000C3BBB" w:rsidRDefault="000C3BBB">
      <w:r>
        <w:separator/>
      </w:r>
    </w:p>
  </w:footnote>
  <w:footnote w:type="continuationSeparator" w:id="0">
    <w:p w14:paraId="6E7BEE63" w14:textId="77777777" w:rsidR="000C3BBB" w:rsidRDefault="000C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7DE8" w14:textId="77777777" w:rsidR="003B4E15" w:rsidRDefault="00000000">
    <w:pPr>
      <w:jc w:val="right"/>
      <w:rPr>
        <w:rFonts w:ascii="Arial" w:eastAsia="Arial" w:hAnsi="Arial" w:cs="Arial"/>
        <w:color w:val="FFFFFF"/>
        <w:sz w:val="20"/>
        <w:szCs w:val="20"/>
      </w:rPr>
    </w:pPr>
    <w:r>
      <w:rPr>
        <w:rFonts w:ascii="Arial" w:eastAsia="Arial" w:hAnsi="Arial" w:cs="Arial"/>
        <w:color w:val="FFFFFF"/>
        <w:sz w:val="20"/>
        <w:szCs w:val="20"/>
      </w:rPr>
      <w:t>Mẫu số 15. Hợp đồng NCKH cấp trường</w:t>
    </w:r>
  </w:p>
  <w:p w14:paraId="53ECFEA7" w14:textId="77777777" w:rsidR="003B4E15" w:rsidRDefault="003B4E15">
    <w:pPr>
      <w:jc w:val="right"/>
      <w:rPr>
        <w:rFonts w:ascii="Arial" w:eastAsia="Arial" w:hAnsi="Arial" w:cs="Arial"/>
        <w:sz w:val="20"/>
        <w:szCs w:val="20"/>
      </w:rPr>
    </w:pPr>
  </w:p>
  <w:p w14:paraId="45F2308C" w14:textId="77777777" w:rsidR="003B4E15" w:rsidRDefault="003B4E15">
    <w:pPr>
      <w:jc w:val="right"/>
      <w:rPr>
        <w:rFonts w:ascii="Arial" w:eastAsia="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123"/>
    <w:multiLevelType w:val="multilevel"/>
    <w:tmpl w:val="86A62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587CFE"/>
    <w:multiLevelType w:val="multilevel"/>
    <w:tmpl w:val="CFCC7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7707566">
    <w:abstractNumId w:val="1"/>
  </w:num>
  <w:num w:numId="2" w16cid:durableId="150385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15"/>
    <w:rsid w:val="00026EA7"/>
    <w:rsid w:val="000C3BBB"/>
    <w:rsid w:val="000C5478"/>
    <w:rsid w:val="003B4E15"/>
    <w:rsid w:val="00442527"/>
    <w:rsid w:val="00506382"/>
    <w:rsid w:val="008906DE"/>
    <w:rsid w:val="00AF3206"/>
    <w:rsid w:val="00B16A63"/>
    <w:rsid w:val="00B265AC"/>
    <w:rsid w:val="00C00C37"/>
    <w:rsid w:val="00D16231"/>
    <w:rsid w:val="00E66C8A"/>
    <w:rsid w:val="00F6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E633"/>
  <w15:docId w15:val="{6C9F16F0-0432-4AC6-895B-E444E8E6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6"/>
        <w:szCs w:val="36"/>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rsid w:val="00F75DC2"/>
    <w:pPr>
      <w:keepNext/>
      <w:tabs>
        <w:tab w:val="center" w:pos="1701"/>
        <w:tab w:val="center" w:pos="6521"/>
      </w:tabs>
      <w:outlineLvl w:val="2"/>
    </w:pPr>
    <w:rPr>
      <w:rFonts w:ascii="VNI-Helve-Condense" w:hAnsi="VNI-Helve-Condense"/>
      <w:b/>
      <w:sz w:val="24"/>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D40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F7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43F0E"/>
    <w:rPr>
      <w:rFonts w:ascii="Tahoma" w:hAnsi="Tahoma" w:cs="Tahoma"/>
      <w:sz w:val="16"/>
      <w:szCs w:val="16"/>
    </w:rPr>
  </w:style>
  <w:style w:type="paragraph" w:styleId="Footer">
    <w:name w:val="footer"/>
    <w:basedOn w:val="Normal"/>
    <w:rsid w:val="00F270F5"/>
    <w:pPr>
      <w:tabs>
        <w:tab w:val="center" w:pos="4320"/>
        <w:tab w:val="right" w:pos="8640"/>
      </w:tabs>
    </w:pPr>
  </w:style>
  <w:style w:type="character" w:styleId="PageNumber">
    <w:name w:val="page number"/>
    <w:basedOn w:val="DefaultParagraphFont"/>
    <w:rsid w:val="00F270F5"/>
  </w:style>
  <w:style w:type="paragraph" w:styleId="Header">
    <w:name w:val="header"/>
    <w:basedOn w:val="Normal"/>
    <w:rsid w:val="00F270F5"/>
    <w:pPr>
      <w:tabs>
        <w:tab w:val="center" w:pos="4320"/>
        <w:tab w:val="right" w:pos="8640"/>
      </w:tabs>
    </w:pPr>
  </w:style>
  <w:style w:type="paragraph" w:styleId="ListParagraph">
    <w:name w:val="List Paragraph"/>
    <w:basedOn w:val="Normal"/>
    <w:uiPriority w:val="34"/>
    <w:qFormat/>
    <w:rsid w:val="000F3467"/>
    <w:pPr>
      <w:spacing w:after="200" w:line="276" w:lineRule="auto"/>
      <w:ind w:left="720"/>
      <w:contextualSpacing/>
    </w:pPr>
    <w:rPr>
      <w:rFonts w:ascii="Calibri" w:hAnsi="Calibri"/>
      <w:sz w:val="22"/>
      <w:szCs w:val="22"/>
    </w:rPr>
  </w:style>
  <w:style w:type="paragraph" w:customStyle="1" w:styleId="oncaDanhsch">
    <w:name w:val="Đoạn của Danh sách"/>
    <w:basedOn w:val="Normal"/>
    <w:qFormat/>
    <w:rsid w:val="004F381A"/>
    <w:pPr>
      <w:spacing w:after="200" w:line="276" w:lineRule="auto"/>
      <w:ind w:left="720"/>
      <w:contextualSpacing/>
    </w:pPr>
    <w:rPr>
      <w:rFonts w:ascii="Arial" w:eastAsia="Arial" w:hAnsi="Arial"/>
      <w:sz w:val="22"/>
      <w:szCs w:val="22"/>
    </w:rPr>
  </w:style>
  <w:style w:type="character" w:customStyle="1" w:styleId="Heading5Char">
    <w:name w:val="Heading 5 Char"/>
    <w:basedOn w:val="DefaultParagraphFont"/>
    <w:link w:val="Heading5"/>
    <w:semiHidden/>
    <w:rsid w:val="009D4056"/>
    <w:rPr>
      <w:rFonts w:asciiTheme="majorHAnsi" w:eastAsiaTheme="majorEastAsia" w:hAnsiTheme="majorHAnsi" w:cstheme="majorBidi"/>
      <w:color w:val="243F60" w:themeColor="accent1" w:themeShade="7F"/>
      <w:sz w:val="36"/>
      <w:szCs w:val="36"/>
    </w:rPr>
  </w:style>
  <w:style w:type="character" w:styleId="Hyperlink">
    <w:name w:val="Hyperlink"/>
    <w:basedOn w:val="DefaultParagraphFont"/>
    <w:uiPriority w:val="99"/>
    <w:semiHidden/>
    <w:unhideWhenUsed/>
    <w:rsid w:val="002212B9"/>
    <w:rPr>
      <w:color w:val="0000FF" w:themeColor="hyperlink"/>
      <w:u w:val="single"/>
    </w:rPr>
  </w:style>
  <w:style w:type="character" w:customStyle="1" w:styleId="fontstyle01">
    <w:name w:val="fontstyle01"/>
    <w:rsid w:val="00C34119"/>
    <w:rPr>
      <w:rFonts w:ascii="TimesNewRomanPS-ItalicMT" w:hAnsi="TimesNewRomanPS-ItalicMT" w:hint="default"/>
      <w:b w:val="0"/>
      <w:bCs w:val="0"/>
      <w:i/>
      <w:iCs/>
      <w:color w:val="000000"/>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a4eOBLldXFIwugZzeQ92IsY2EQ==">AMUW2mUwKSItX+xjBTQx9qQYpwyALW1c0Gf2gx3Nw/Ftxe5nuKXx13vfBEWpSakFoFgA73mJUD/hC4V+FeflivCvG5lPM3eN1heBRz7qWxduah865KEGv49lB8ZlCJoJfqBIzyrhIgkq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P.NCKH</dc:creator>
  <cp:lastModifiedBy>Thanh Hiếu Huỳnh</cp:lastModifiedBy>
  <cp:revision>11</cp:revision>
  <dcterms:created xsi:type="dcterms:W3CDTF">2022-11-24T01:45:00Z</dcterms:created>
  <dcterms:modified xsi:type="dcterms:W3CDTF">2024-03-19T03:28:00Z</dcterms:modified>
</cp:coreProperties>
</file>